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0F03B1" w14:paraId="1BC219AD" w14:textId="77777777" w:rsidTr="00995918">
        <w:tc>
          <w:tcPr>
            <w:tcW w:w="1896" w:type="pct"/>
            <w:gridSpan w:val="2"/>
            <w:shd w:val="clear" w:color="auto" w:fill="99CCFF"/>
            <w:vAlign w:val="center"/>
          </w:tcPr>
          <w:p w14:paraId="06AE3A5F" w14:textId="77777777" w:rsidR="00C71CA3" w:rsidRPr="000F03B1" w:rsidRDefault="00C71CA3" w:rsidP="006530B6">
            <w:pPr>
              <w:spacing w:before="60" w:after="60"/>
              <w:jc w:val="left"/>
              <w:rPr>
                <w:rFonts w:asciiTheme="minorHAnsi" w:hAnsiTheme="minorHAnsi" w:cstheme="minorHAnsi"/>
                <w:sz w:val="20"/>
              </w:rPr>
            </w:pPr>
            <w:r w:rsidRPr="000F03B1">
              <w:rPr>
                <w:rFonts w:asciiTheme="minorHAnsi" w:hAnsiTheme="minorHAnsi" w:cstheme="minorHAnsi"/>
                <w:b/>
                <w:sz w:val="20"/>
              </w:rPr>
              <w:t>Post Details</w:t>
            </w:r>
          </w:p>
        </w:tc>
        <w:tc>
          <w:tcPr>
            <w:tcW w:w="3104" w:type="pct"/>
            <w:gridSpan w:val="4"/>
            <w:shd w:val="clear" w:color="auto" w:fill="99CCFF"/>
            <w:vAlign w:val="center"/>
          </w:tcPr>
          <w:p w14:paraId="650213E5" w14:textId="776BAA0D" w:rsidR="00C71CA3" w:rsidRPr="000F03B1" w:rsidRDefault="00C71CA3" w:rsidP="0054031A">
            <w:pPr>
              <w:spacing w:before="60" w:after="60"/>
              <w:jc w:val="left"/>
              <w:rPr>
                <w:rFonts w:asciiTheme="minorHAnsi" w:hAnsiTheme="minorHAnsi" w:cstheme="minorHAnsi"/>
                <w:b/>
                <w:sz w:val="20"/>
              </w:rPr>
            </w:pPr>
            <w:r w:rsidRPr="000F03B1">
              <w:rPr>
                <w:rFonts w:asciiTheme="minorHAnsi" w:hAnsiTheme="minorHAnsi" w:cstheme="minorHAnsi"/>
                <w:b/>
                <w:sz w:val="20"/>
              </w:rPr>
              <w:t xml:space="preserve">Last Updated:       </w:t>
            </w:r>
            <w:r w:rsidR="00411AF3" w:rsidRPr="000F03B1">
              <w:rPr>
                <w:rFonts w:asciiTheme="minorHAnsi" w:hAnsiTheme="minorHAnsi" w:cstheme="minorHAnsi"/>
                <w:sz w:val="20"/>
              </w:rPr>
              <w:t>15</w:t>
            </w:r>
            <w:r w:rsidRPr="000F03B1">
              <w:rPr>
                <w:rFonts w:asciiTheme="minorHAnsi" w:hAnsiTheme="minorHAnsi" w:cstheme="minorHAnsi"/>
                <w:sz w:val="20"/>
              </w:rPr>
              <w:t>/</w:t>
            </w:r>
            <w:r w:rsidR="00411AF3" w:rsidRPr="000F03B1">
              <w:rPr>
                <w:rFonts w:asciiTheme="minorHAnsi" w:hAnsiTheme="minorHAnsi" w:cstheme="minorHAnsi"/>
                <w:sz w:val="20"/>
              </w:rPr>
              <w:t>03</w:t>
            </w:r>
            <w:r w:rsidR="0054031A" w:rsidRPr="000F03B1">
              <w:rPr>
                <w:rFonts w:asciiTheme="minorHAnsi" w:hAnsiTheme="minorHAnsi" w:cstheme="minorHAnsi"/>
                <w:sz w:val="20"/>
              </w:rPr>
              <w:t>/</w:t>
            </w:r>
            <w:r w:rsidR="00411AF3" w:rsidRPr="000F03B1">
              <w:rPr>
                <w:rFonts w:asciiTheme="minorHAnsi" w:hAnsiTheme="minorHAnsi" w:cstheme="minorHAnsi"/>
                <w:sz w:val="20"/>
              </w:rPr>
              <w:t>2022</w:t>
            </w:r>
          </w:p>
        </w:tc>
      </w:tr>
      <w:tr w:rsidR="00C71CA3" w:rsidRPr="000F03B1" w14:paraId="0C0DCA72"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005FC164" w14:textId="77777777" w:rsidR="00C71CA3" w:rsidRPr="000F03B1" w:rsidRDefault="00C71CA3" w:rsidP="00C15BA2">
            <w:pPr>
              <w:jc w:val="left"/>
              <w:rPr>
                <w:rFonts w:asciiTheme="minorHAnsi" w:hAnsiTheme="minorHAnsi" w:cstheme="minorHAnsi"/>
                <w:b/>
                <w:sz w:val="18"/>
              </w:rPr>
            </w:pPr>
            <w:r w:rsidRPr="000F03B1">
              <w:rPr>
                <w:rFonts w:asciiTheme="minorHAnsi" w:hAnsiTheme="minorHAnsi" w:cstheme="minorHAnsi"/>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748ACE00" w14:textId="67985402" w:rsidR="00C71CA3" w:rsidRPr="000F03B1" w:rsidRDefault="00411AF3" w:rsidP="006530B6">
            <w:pPr>
              <w:spacing w:before="60" w:after="60"/>
              <w:jc w:val="left"/>
              <w:rPr>
                <w:rFonts w:asciiTheme="minorHAnsi" w:hAnsiTheme="minorHAnsi" w:cstheme="minorHAnsi"/>
                <w:sz w:val="20"/>
              </w:rPr>
            </w:pPr>
            <w:r w:rsidRPr="000F03B1">
              <w:rPr>
                <w:rFonts w:asciiTheme="minorHAnsi" w:hAnsiTheme="minorHAnsi" w:cstheme="minorHAnsi"/>
                <w:sz w:val="20"/>
              </w:rPr>
              <w:t>Faculty of Arts and Social Sciences (FASS)</w:t>
            </w:r>
          </w:p>
        </w:tc>
      </w:tr>
      <w:tr w:rsidR="00C71CA3" w:rsidRPr="000F03B1" w14:paraId="0DA945CB" w14:textId="77777777" w:rsidTr="00995918">
        <w:trPr>
          <w:trHeight w:val="223"/>
        </w:trPr>
        <w:tc>
          <w:tcPr>
            <w:tcW w:w="1459" w:type="pct"/>
            <w:vAlign w:val="center"/>
          </w:tcPr>
          <w:p w14:paraId="081C1D42" w14:textId="77777777" w:rsidR="00C71CA3" w:rsidRPr="000F03B1" w:rsidRDefault="00C71CA3" w:rsidP="00C15BA2">
            <w:pPr>
              <w:jc w:val="left"/>
              <w:rPr>
                <w:rFonts w:asciiTheme="minorHAnsi" w:hAnsiTheme="minorHAnsi" w:cstheme="minorHAnsi"/>
                <w:b/>
                <w:sz w:val="18"/>
              </w:rPr>
            </w:pPr>
            <w:r w:rsidRPr="000F03B1">
              <w:rPr>
                <w:rFonts w:asciiTheme="minorHAnsi" w:hAnsiTheme="minorHAnsi" w:cstheme="minorHAnsi"/>
                <w:b/>
                <w:sz w:val="18"/>
              </w:rPr>
              <w:t>Job Title</w:t>
            </w:r>
          </w:p>
        </w:tc>
        <w:tc>
          <w:tcPr>
            <w:tcW w:w="3541" w:type="pct"/>
            <w:gridSpan w:val="5"/>
          </w:tcPr>
          <w:p w14:paraId="399B160A" w14:textId="1DCCE3AB" w:rsidR="00C71CA3" w:rsidRPr="000F03B1" w:rsidRDefault="00E445A2" w:rsidP="006530B6">
            <w:pPr>
              <w:spacing w:before="60" w:after="60"/>
              <w:jc w:val="left"/>
              <w:rPr>
                <w:rFonts w:asciiTheme="minorHAnsi" w:hAnsiTheme="minorHAnsi" w:cstheme="minorHAnsi"/>
                <w:sz w:val="20"/>
              </w:rPr>
            </w:pPr>
            <w:r w:rsidRPr="000F03B1">
              <w:rPr>
                <w:rFonts w:asciiTheme="minorHAnsi" w:hAnsiTheme="minorHAnsi" w:cstheme="minorHAnsi"/>
                <w:sz w:val="20"/>
              </w:rPr>
              <w:t>Sous Chef</w:t>
            </w:r>
          </w:p>
        </w:tc>
      </w:tr>
      <w:tr w:rsidR="0054031A" w:rsidRPr="000F03B1" w14:paraId="4E571E1B" w14:textId="77777777" w:rsidTr="00995918">
        <w:tc>
          <w:tcPr>
            <w:tcW w:w="1459" w:type="pct"/>
            <w:vAlign w:val="center"/>
          </w:tcPr>
          <w:p w14:paraId="31E72D27" w14:textId="77777777" w:rsidR="0054031A" w:rsidRPr="000F03B1" w:rsidRDefault="0054031A" w:rsidP="0054031A">
            <w:pPr>
              <w:jc w:val="left"/>
              <w:rPr>
                <w:rFonts w:asciiTheme="minorHAnsi" w:hAnsiTheme="minorHAnsi" w:cstheme="minorHAnsi"/>
                <w:b/>
                <w:sz w:val="18"/>
              </w:rPr>
            </w:pPr>
            <w:r w:rsidRPr="000F03B1">
              <w:rPr>
                <w:rFonts w:asciiTheme="minorHAnsi" w:hAnsiTheme="minorHAnsi" w:cstheme="minorHAnsi"/>
                <w:b/>
                <w:sz w:val="18"/>
              </w:rPr>
              <w:t xml:space="preserve">Job Family </w:t>
            </w:r>
          </w:p>
        </w:tc>
        <w:tc>
          <w:tcPr>
            <w:tcW w:w="1758" w:type="pct"/>
            <w:gridSpan w:val="2"/>
            <w:vAlign w:val="center"/>
          </w:tcPr>
          <w:p w14:paraId="0CBBF1AF" w14:textId="24493C0B" w:rsidR="0054031A" w:rsidRPr="000F03B1" w:rsidRDefault="00411AF3" w:rsidP="00B94639">
            <w:pPr>
              <w:spacing w:before="60" w:after="60"/>
              <w:jc w:val="left"/>
              <w:rPr>
                <w:rFonts w:asciiTheme="minorHAnsi" w:hAnsiTheme="minorHAnsi" w:cstheme="minorHAnsi"/>
                <w:sz w:val="20"/>
              </w:rPr>
            </w:pPr>
            <w:r w:rsidRPr="000F03B1">
              <w:rPr>
                <w:rFonts w:asciiTheme="minorHAnsi" w:hAnsiTheme="minorHAnsi" w:cstheme="minorHAnsi"/>
                <w:sz w:val="20"/>
              </w:rPr>
              <w:t>Operational Services</w:t>
            </w:r>
          </w:p>
        </w:tc>
        <w:tc>
          <w:tcPr>
            <w:tcW w:w="586" w:type="pct"/>
          </w:tcPr>
          <w:p w14:paraId="2133891D" w14:textId="77777777" w:rsidR="0054031A" w:rsidRPr="000F03B1" w:rsidRDefault="0054031A" w:rsidP="0054031A">
            <w:pPr>
              <w:spacing w:before="60" w:after="60"/>
              <w:jc w:val="left"/>
              <w:rPr>
                <w:rFonts w:asciiTheme="minorHAnsi" w:hAnsiTheme="minorHAnsi" w:cstheme="minorHAnsi"/>
                <w:sz w:val="20"/>
              </w:rPr>
            </w:pPr>
            <w:r w:rsidRPr="000F03B1">
              <w:rPr>
                <w:rFonts w:asciiTheme="minorHAnsi" w:hAnsiTheme="minorHAnsi" w:cstheme="minorHAnsi"/>
                <w:b/>
                <w:sz w:val="18"/>
              </w:rPr>
              <w:t>Job Level</w:t>
            </w:r>
            <w:r w:rsidRPr="000F03B1">
              <w:rPr>
                <w:rFonts w:asciiTheme="minorHAnsi" w:hAnsiTheme="minorHAnsi" w:cstheme="minorHAnsi"/>
                <w:sz w:val="20"/>
              </w:rPr>
              <w:t xml:space="preserve"> </w:t>
            </w:r>
          </w:p>
        </w:tc>
        <w:tc>
          <w:tcPr>
            <w:tcW w:w="1197" w:type="pct"/>
            <w:gridSpan w:val="2"/>
          </w:tcPr>
          <w:p w14:paraId="511FDC66" w14:textId="64EE8D68" w:rsidR="0054031A" w:rsidRPr="000F03B1" w:rsidRDefault="00411AF3" w:rsidP="00B94639">
            <w:pPr>
              <w:spacing w:before="60" w:after="60"/>
              <w:jc w:val="left"/>
              <w:rPr>
                <w:rFonts w:asciiTheme="minorHAnsi" w:hAnsiTheme="minorHAnsi" w:cstheme="minorHAnsi"/>
                <w:sz w:val="20"/>
              </w:rPr>
            </w:pPr>
            <w:r w:rsidRPr="000F03B1">
              <w:rPr>
                <w:rFonts w:asciiTheme="minorHAnsi" w:hAnsiTheme="minorHAnsi" w:cstheme="minorHAnsi"/>
                <w:sz w:val="20"/>
              </w:rPr>
              <w:t xml:space="preserve">Level </w:t>
            </w:r>
            <w:r w:rsidR="000F3E25" w:rsidRPr="000F03B1">
              <w:rPr>
                <w:rFonts w:asciiTheme="minorHAnsi" w:hAnsiTheme="minorHAnsi" w:cstheme="minorHAnsi"/>
                <w:sz w:val="20"/>
              </w:rPr>
              <w:t>3</w:t>
            </w:r>
          </w:p>
        </w:tc>
      </w:tr>
      <w:tr w:rsidR="00C71CA3" w:rsidRPr="000F03B1" w14:paraId="01C6073D" w14:textId="77777777" w:rsidTr="00995918">
        <w:tc>
          <w:tcPr>
            <w:tcW w:w="1459" w:type="pct"/>
            <w:vAlign w:val="center"/>
          </w:tcPr>
          <w:p w14:paraId="7F2ABE9B" w14:textId="77777777" w:rsidR="00C71CA3" w:rsidRPr="000F03B1" w:rsidRDefault="00C71CA3" w:rsidP="00C15BA2">
            <w:pPr>
              <w:jc w:val="left"/>
              <w:rPr>
                <w:rFonts w:asciiTheme="minorHAnsi" w:hAnsiTheme="minorHAnsi" w:cstheme="minorHAnsi"/>
                <w:b/>
                <w:sz w:val="18"/>
              </w:rPr>
            </w:pPr>
            <w:r w:rsidRPr="000F03B1">
              <w:rPr>
                <w:rFonts w:asciiTheme="minorHAnsi" w:hAnsiTheme="minorHAnsi" w:cstheme="minorHAnsi"/>
                <w:b/>
                <w:sz w:val="18"/>
              </w:rPr>
              <w:t>Responsible to</w:t>
            </w:r>
          </w:p>
        </w:tc>
        <w:tc>
          <w:tcPr>
            <w:tcW w:w="3541" w:type="pct"/>
            <w:gridSpan w:val="5"/>
          </w:tcPr>
          <w:p w14:paraId="25DF477B" w14:textId="0E7E856A" w:rsidR="00C71CA3" w:rsidRPr="000F03B1" w:rsidRDefault="00411AF3" w:rsidP="006530B6">
            <w:pPr>
              <w:spacing w:before="60" w:after="60"/>
              <w:jc w:val="left"/>
              <w:rPr>
                <w:rFonts w:asciiTheme="minorHAnsi" w:hAnsiTheme="minorHAnsi" w:cstheme="minorHAnsi"/>
                <w:sz w:val="20"/>
              </w:rPr>
            </w:pPr>
            <w:r w:rsidRPr="000F03B1">
              <w:rPr>
                <w:rFonts w:asciiTheme="minorHAnsi" w:hAnsiTheme="minorHAnsi" w:cstheme="minorHAnsi"/>
                <w:sz w:val="20"/>
              </w:rPr>
              <w:t>Head Chef</w:t>
            </w:r>
          </w:p>
        </w:tc>
      </w:tr>
      <w:tr w:rsidR="00C71CA3" w:rsidRPr="000F03B1" w14:paraId="60DB02F7" w14:textId="77777777" w:rsidTr="00995918">
        <w:trPr>
          <w:trHeight w:val="296"/>
        </w:trPr>
        <w:tc>
          <w:tcPr>
            <w:tcW w:w="1459" w:type="pct"/>
            <w:vAlign w:val="center"/>
          </w:tcPr>
          <w:p w14:paraId="25106290" w14:textId="77777777" w:rsidR="00C71CA3" w:rsidRPr="000F03B1" w:rsidRDefault="00C71CA3" w:rsidP="00C15BA2">
            <w:pPr>
              <w:jc w:val="left"/>
              <w:rPr>
                <w:rFonts w:asciiTheme="minorHAnsi" w:hAnsiTheme="minorHAnsi" w:cstheme="minorHAnsi"/>
                <w:b/>
                <w:sz w:val="18"/>
              </w:rPr>
            </w:pPr>
            <w:r w:rsidRPr="000F03B1">
              <w:rPr>
                <w:rFonts w:asciiTheme="minorHAnsi" w:hAnsiTheme="minorHAnsi" w:cstheme="minorHAnsi"/>
                <w:b/>
                <w:sz w:val="18"/>
              </w:rPr>
              <w:t>Responsible for</w:t>
            </w:r>
            <w:r w:rsidR="006C2FB7" w:rsidRPr="000F03B1">
              <w:rPr>
                <w:rFonts w:asciiTheme="minorHAnsi" w:hAnsiTheme="minorHAnsi" w:cstheme="minorHAnsi"/>
                <w:b/>
                <w:sz w:val="18"/>
              </w:rPr>
              <w:t xml:space="preserve"> (Staff)</w:t>
            </w:r>
          </w:p>
        </w:tc>
        <w:tc>
          <w:tcPr>
            <w:tcW w:w="3541" w:type="pct"/>
            <w:gridSpan w:val="5"/>
          </w:tcPr>
          <w:p w14:paraId="00A1F906" w14:textId="1927418E" w:rsidR="00C71CA3" w:rsidRPr="000F03B1" w:rsidRDefault="000F3E25" w:rsidP="006530B6">
            <w:pPr>
              <w:spacing w:before="60" w:after="60"/>
              <w:jc w:val="left"/>
              <w:rPr>
                <w:rFonts w:asciiTheme="minorHAnsi" w:hAnsiTheme="minorHAnsi" w:cstheme="minorHAnsi"/>
                <w:sz w:val="20"/>
              </w:rPr>
            </w:pPr>
            <w:r w:rsidRPr="000F03B1">
              <w:rPr>
                <w:rFonts w:asciiTheme="minorHAnsi" w:hAnsiTheme="minorHAnsi" w:cstheme="minorHAnsi"/>
                <w:sz w:val="20"/>
              </w:rPr>
              <w:t xml:space="preserve">Chef De Partie / Kitchen </w:t>
            </w:r>
            <w:r w:rsidR="00027B14" w:rsidRPr="000F03B1">
              <w:rPr>
                <w:rFonts w:asciiTheme="minorHAnsi" w:hAnsiTheme="minorHAnsi" w:cstheme="minorHAnsi"/>
                <w:sz w:val="20"/>
              </w:rPr>
              <w:t>Assistant</w:t>
            </w:r>
          </w:p>
        </w:tc>
      </w:tr>
      <w:tr w:rsidR="00C71CA3" w:rsidRPr="000F03B1" w14:paraId="5196B176" w14:textId="77777777" w:rsidTr="002074C9">
        <w:trPr>
          <w:trHeight w:val="70"/>
        </w:trPr>
        <w:tc>
          <w:tcPr>
            <w:tcW w:w="5000" w:type="pct"/>
            <w:gridSpan w:val="6"/>
          </w:tcPr>
          <w:p w14:paraId="4D0DA8E1" w14:textId="4292CB51" w:rsidR="00C71CA3" w:rsidRPr="000F03B1" w:rsidRDefault="00C71CA3" w:rsidP="00247892">
            <w:pPr>
              <w:spacing w:after="0"/>
              <w:rPr>
                <w:rFonts w:asciiTheme="minorHAnsi" w:hAnsiTheme="minorHAnsi" w:cstheme="minorHAnsi"/>
                <w:i/>
                <w:sz w:val="18"/>
              </w:rPr>
            </w:pPr>
            <w:r w:rsidRPr="000F03B1">
              <w:rPr>
                <w:rFonts w:asciiTheme="minorHAnsi" w:hAnsiTheme="minorHAnsi" w:cstheme="minorHAnsi"/>
                <w:b/>
                <w:sz w:val="20"/>
                <w:u w:val="single"/>
              </w:rPr>
              <w:t>Job Purpose Statement</w:t>
            </w:r>
            <w:r w:rsidRPr="000F03B1">
              <w:rPr>
                <w:rFonts w:asciiTheme="minorHAnsi" w:hAnsiTheme="minorHAnsi" w:cstheme="minorHAnsi"/>
                <w:i/>
                <w:sz w:val="18"/>
              </w:rPr>
              <w:t xml:space="preserve"> </w:t>
            </w:r>
          </w:p>
          <w:p w14:paraId="20149B4E" w14:textId="728F7EE1" w:rsidR="00411AF3" w:rsidRPr="000F03B1" w:rsidRDefault="000F3E25" w:rsidP="000F3E25">
            <w:pPr>
              <w:spacing w:before="60" w:after="60" w:line="240" w:lineRule="exact"/>
              <w:rPr>
                <w:rFonts w:asciiTheme="minorHAnsi" w:hAnsiTheme="minorHAnsi" w:cstheme="minorHAnsi"/>
                <w:sz w:val="20"/>
              </w:rPr>
            </w:pPr>
            <w:r w:rsidRPr="000F03B1">
              <w:rPr>
                <w:rFonts w:asciiTheme="minorHAnsi" w:hAnsiTheme="minorHAnsi" w:cstheme="minorHAnsi"/>
                <w:sz w:val="20"/>
              </w:rPr>
              <w:t>To support the Head Chef to effectively manage the kitchen team to achieve the highest standard of food production and to play an active role in the supporting academic tutors in the delivery of on-the-job student training, which contributes to the learning experience of students and assists in the achievement of their degree programmes.</w:t>
            </w:r>
          </w:p>
        </w:tc>
      </w:tr>
      <w:tr w:rsidR="002237A4" w:rsidRPr="000F03B1" w14:paraId="5F671027"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1D22E991" w14:textId="77777777" w:rsidR="002237A4" w:rsidRPr="000F03B1" w:rsidRDefault="002237A4" w:rsidP="00261C9B">
            <w:pPr>
              <w:spacing w:before="60" w:after="60" w:line="240" w:lineRule="exact"/>
              <w:rPr>
                <w:rFonts w:asciiTheme="minorHAnsi" w:hAnsiTheme="minorHAnsi" w:cstheme="minorHAnsi"/>
                <w:sz w:val="16"/>
              </w:rPr>
            </w:pPr>
            <w:r w:rsidRPr="000F03B1">
              <w:rPr>
                <w:rFonts w:asciiTheme="minorHAnsi" w:hAnsiTheme="minorHAnsi" w:cstheme="minorHAnsi"/>
                <w:b/>
                <w:sz w:val="16"/>
              </w:rPr>
              <w:br w:type="page"/>
            </w:r>
            <w:r w:rsidRPr="000F03B1">
              <w:rPr>
                <w:rFonts w:asciiTheme="minorHAnsi" w:hAnsiTheme="minorHAnsi" w:cstheme="minorHAnsi"/>
                <w:b/>
                <w:sz w:val="20"/>
                <w:u w:val="single"/>
              </w:rPr>
              <w:t>Key Responsibilities</w:t>
            </w:r>
            <w:r w:rsidR="00261C9B" w:rsidRPr="000F03B1">
              <w:rPr>
                <w:rFonts w:asciiTheme="minorHAnsi" w:hAnsiTheme="minorHAnsi" w:cstheme="minorHAnsi"/>
                <w:b/>
                <w:sz w:val="20"/>
                <w:u w:val="single"/>
              </w:rPr>
              <w:t xml:space="preserve"> </w:t>
            </w:r>
            <w:r w:rsidRPr="000F03B1">
              <w:rPr>
                <w:rFonts w:asciiTheme="minorHAnsi" w:hAnsiTheme="minorHAnsi" w:cstheme="minorHAnsi"/>
                <w:sz w:val="16"/>
              </w:rPr>
              <w:t xml:space="preserve">This document is not designed to be a list of all tasks undertaken but an outline record of the main responsibilities (5 to 8 maximum) </w:t>
            </w:r>
          </w:p>
        </w:tc>
      </w:tr>
      <w:tr w:rsidR="002237A4" w:rsidRPr="000F03B1" w14:paraId="788692DD"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DA464DF"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1. </w:t>
            </w:r>
            <w:r w:rsidRPr="000F03B1">
              <w:rPr>
                <w:rFonts w:asciiTheme="minorHAnsi" w:hAnsiTheme="minorHAnsi" w:cstheme="minorHAnsi"/>
                <w:b/>
                <w:sz w:val="20"/>
              </w:rPr>
              <w:t>Food:</w:t>
            </w:r>
            <w:r w:rsidRPr="000F03B1">
              <w:rPr>
                <w:rFonts w:asciiTheme="minorHAnsi" w:hAnsiTheme="minorHAnsi" w:cstheme="minorHAnsi"/>
                <w:bCs/>
                <w:sz w:val="20"/>
              </w:rPr>
              <w:t xml:space="preserve"> Assume a </w:t>
            </w:r>
            <w:proofErr w:type="gramStart"/>
            <w:r w:rsidRPr="000F03B1">
              <w:rPr>
                <w:rFonts w:asciiTheme="minorHAnsi" w:hAnsiTheme="minorHAnsi" w:cstheme="minorHAnsi"/>
                <w:bCs/>
                <w:sz w:val="20"/>
              </w:rPr>
              <w:t>hands on</w:t>
            </w:r>
            <w:proofErr w:type="gramEnd"/>
            <w:r w:rsidRPr="000F03B1">
              <w:rPr>
                <w:rFonts w:asciiTheme="minorHAnsi" w:hAnsiTheme="minorHAnsi" w:cstheme="minorHAnsi"/>
                <w:bCs/>
                <w:sz w:val="20"/>
              </w:rPr>
              <w:t xml:space="preserve"> role, including food preparation, cooking and presentation, demonstrating and maintaining high standards of cooking to meet and exceed customer expectations. To assist the Head Chef in managing the production and planning of dishes, in accordance with agreed procedures and based on analysis of customer numbers.</w:t>
            </w:r>
          </w:p>
          <w:p w14:paraId="26BECA01"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2. </w:t>
            </w:r>
            <w:r w:rsidRPr="000F03B1">
              <w:rPr>
                <w:rFonts w:asciiTheme="minorHAnsi" w:hAnsiTheme="minorHAnsi" w:cstheme="minorHAnsi"/>
                <w:b/>
                <w:sz w:val="20"/>
              </w:rPr>
              <w:t>Planning:</w:t>
            </w:r>
            <w:r w:rsidRPr="000F03B1">
              <w:rPr>
                <w:rFonts w:asciiTheme="minorHAnsi" w:hAnsiTheme="minorHAnsi" w:cstheme="minorHAnsi"/>
                <w:bCs/>
                <w:sz w:val="20"/>
              </w:rPr>
              <w:t xml:space="preserve"> Keep abreast of current food trends, assisting the Head Chef in planning and designing </w:t>
            </w:r>
            <w:proofErr w:type="gramStart"/>
            <w:r w:rsidRPr="000F03B1">
              <w:rPr>
                <w:rFonts w:asciiTheme="minorHAnsi" w:hAnsiTheme="minorHAnsi" w:cstheme="minorHAnsi"/>
                <w:bCs/>
                <w:sz w:val="20"/>
              </w:rPr>
              <w:t>menu’s</w:t>
            </w:r>
            <w:proofErr w:type="gramEnd"/>
            <w:r w:rsidRPr="000F03B1">
              <w:rPr>
                <w:rFonts w:asciiTheme="minorHAnsi" w:hAnsiTheme="minorHAnsi" w:cstheme="minorHAnsi"/>
                <w:bCs/>
                <w:sz w:val="20"/>
              </w:rPr>
              <w:t xml:space="preserve"> in liaison with the academic tutors and Lakeside management team, as appropriate.</w:t>
            </w:r>
          </w:p>
          <w:p w14:paraId="0058601C"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3. </w:t>
            </w:r>
            <w:r w:rsidRPr="000F03B1">
              <w:rPr>
                <w:rFonts w:asciiTheme="minorHAnsi" w:hAnsiTheme="minorHAnsi" w:cstheme="minorHAnsi"/>
                <w:b/>
                <w:sz w:val="20"/>
              </w:rPr>
              <w:t>People Management:</w:t>
            </w:r>
            <w:r w:rsidRPr="000F03B1">
              <w:rPr>
                <w:rFonts w:asciiTheme="minorHAnsi" w:hAnsiTheme="minorHAnsi" w:cstheme="minorHAnsi"/>
                <w:bCs/>
                <w:sz w:val="20"/>
              </w:rPr>
              <w:t xml:space="preserve"> Undertake on the job training for staff and students within the restaurant, planning and organising appropriate training programmes in conjunction with the Head Chef and academic tutors.</w:t>
            </w:r>
          </w:p>
          <w:p w14:paraId="596BBA2F"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4. </w:t>
            </w:r>
            <w:r w:rsidRPr="00E92C05">
              <w:rPr>
                <w:rFonts w:asciiTheme="minorHAnsi" w:hAnsiTheme="minorHAnsi" w:cstheme="minorHAnsi"/>
                <w:b/>
                <w:sz w:val="20"/>
              </w:rPr>
              <w:t>Continuous Improvement:</w:t>
            </w:r>
            <w:r w:rsidRPr="000F03B1">
              <w:rPr>
                <w:rFonts w:asciiTheme="minorHAnsi" w:hAnsiTheme="minorHAnsi" w:cstheme="minorHAnsi"/>
                <w:bCs/>
                <w:sz w:val="20"/>
              </w:rPr>
              <w:t xml:space="preserve"> Work with the Head Chef and Lakeside management team to develop and maintain high standards of food and beverage quality, </w:t>
            </w:r>
            <w:proofErr w:type="gramStart"/>
            <w:r w:rsidRPr="000F03B1">
              <w:rPr>
                <w:rFonts w:asciiTheme="minorHAnsi" w:hAnsiTheme="minorHAnsi" w:cstheme="minorHAnsi"/>
                <w:bCs/>
                <w:sz w:val="20"/>
              </w:rPr>
              <w:t>presentation</w:t>
            </w:r>
            <w:proofErr w:type="gramEnd"/>
            <w:r w:rsidRPr="000F03B1">
              <w:rPr>
                <w:rFonts w:asciiTheme="minorHAnsi" w:hAnsiTheme="minorHAnsi" w:cstheme="minorHAnsi"/>
                <w:bCs/>
                <w:sz w:val="20"/>
              </w:rPr>
              <w:t xml:space="preserve"> and customer care.</w:t>
            </w:r>
          </w:p>
          <w:p w14:paraId="14D276C5"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5</w:t>
            </w:r>
            <w:r w:rsidRPr="00E92C05">
              <w:rPr>
                <w:rFonts w:asciiTheme="minorHAnsi" w:hAnsiTheme="minorHAnsi" w:cstheme="minorHAnsi"/>
                <w:b/>
                <w:sz w:val="20"/>
              </w:rPr>
              <w:t>. Stock Management:</w:t>
            </w:r>
            <w:r w:rsidRPr="000F03B1">
              <w:rPr>
                <w:rFonts w:asciiTheme="minorHAnsi" w:hAnsiTheme="minorHAnsi" w:cstheme="minorHAnsi"/>
                <w:bCs/>
                <w:sz w:val="20"/>
              </w:rPr>
              <w:t xml:space="preserve"> Work with the Head Chef to ensure that stock levels are kept at agreed levels, so that groceries are fresh and frozen products are used quickly and rotated in a systematic way and to take action to minimise wastage at all stages of food production, implementing controls, keeping </w:t>
            </w:r>
            <w:proofErr w:type="gramStart"/>
            <w:r w:rsidRPr="000F03B1">
              <w:rPr>
                <w:rFonts w:asciiTheme="minorHAnsi" w:hAnsiTheme="minorHAnsi" w:cstheme="minorHAnsi"/>
                <w:bCs/>
                <w:sz w:val="20"/>
              </w:rPr>
              <w:t>records</w:t>
            </w:r>
            <w:proofErr w:type="gramEnd"/>
            <w:r w:rsidRPr="000F03B1">
              <w:rPr>
                <w:rFonts w:asciiTheme="minorHAnsi" w:hAnsiTheme="minorHAnsi" w:cstheme="minorHAnsi"/>
                <w:bCs/>
                <w:sz w:val="20"/>
              </w:rPr>
              <w:t xml:space="preserve"> and making reports, as required. To also check deliveries on receipt, ensuring that faulty items are </w:t>
            </w:r>
            <w:proofErr w:type="gramStart"/>
            <w:r w:rsidRPr="000F03B1">
              <w:rPr>
                <w:rFonts w:asciiTheme="minorHAnsi" w:hAnsiTheme="minorHAnsi" w:cstheme="minorHAnsi"/>
                <w:bCs/>
                <w:sz w:val="20"/>
              </w:rPr>
              <w:t>returned</w:t>
            </w:r>
            <w:proofErr w:type="gramEnd"/>
            <w:r w:rsidRPr="000F03B1">
              <w:rPr>
                <w:rFonts w:asciiTheme="minorHAnsi" w:hAnsiTheme="minorHAnsi" w:cstheme="minorHAnsi"/>
                <w:bCs/>
                <w:sz w:val="20"/>
              </w:rPr>
              <w:t xml:space="preserve"> and that the relevant paperwork is received and processed.</w:t>
            </w:r>
          </w:p>
          <w:p w14:paraId="69230F53" w14:textId="77777777"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6. </w:t>
            </w:r>
            <w:r w:rsidRPr="008B480C">
              <w:rPr>
                <w:rFonts w:asciiTheme="minorHAnsi" w:hAnsiTheme="minorHAnsi" w:cstheme="minorHAnsi"/>
                <w:b/>
                <w:sz w:val="20"/>
              </w:rPr>
              <w:t>Health and Safety</w:t>
            </w:r>
            <w:r w:rsidRPr="000F03B1">
              <w:rPr>
                <w:rFonts w:asciiTheme="minorHAnsi" w:hAnsiTheme="minorHAnsi" w:cstheme="minorHAnsi"/>
                <w:bCs/>
                <w:sz w:val="20"/>
              </w:rPr>
              <w:t xml:space="preserve">: To assist the Head Chef in instilling into the kitchen a culture of essential hygiene practices connected with storage, cooking and storage of food, as well as the importance of clean, </w:t>
            </w:r>
            <w:proofErr w:type="gramStart"/>
            <w:r w:rsidRPr="000F03B1">
              <w:rPr>
                <w:rFonts w:asciiTheme="minorHAnsi" w:hAnsiTheme="minorHAnsi" w:cstheme="minorHAnsi"/>
                <w:bCs/>
                <w:sz w:val="20"/>
              </w:rPr>
              <w:t>tidy</w:t>
            </w:r>
            <w:proofErr w:type="gramEnd"/>
            <w:r w:rsidRPr="000F03B1">
              <w:rPr>
                <w:rFonts w:asciiTheme="minorHAnsi" w:hAnsiTheme="minorHAnsi" w:cstheme="minorHAnsi"/>
                <w:bCs/>
                <w:sz w:val="20"/>
              </w:rPr>
              <w:t xml:space="preserve"> and hygienic working practice, such as use of knives, chopping boards, table surfaces etc. To also ensure compliance by all staff and students operating in the kitchen with food hygiene and health and Safety Regulations. Maintaining records, monitoring and evaluation of procedures and ensuring students and staff are trained and updated regularly.</w:t>
            </w:r>
          </w:p>
          <w:p w14:paraId="5841E757" w14:textId="010FBFFE" w:rsidR="000F3E25" w:rsidRPr="000F03B1" w:rsidRDefault="000F3E25" w:rsidP="000F3E25">
            <w:pPr>
              <w:jc w:val="left"/>
              <w:rPr>
                <w:rFonts w:asciiTheme="minorHAnsi" w:hAnsiTheme="minorHAnsi" w:cstheme="minorHAnsi"/>
                <w:bCs/>
                <w:sz w:val="20"/>
              </w:rPr>
            </w:pPr>
            <w:r w:rsidRPr="000F03B1">
              <w:rPr>
                <w:rFonts w:asciiTheme="minorHAnsi" w:hAnsiTheme="minorHAnsi" w:cstheme="minorHAnsi"/>
                <w:bCs/>
                <w:sz w:val="20"/>
              </w:rPr>
              <w:t xml:space="preserve">7. </w:t>
            </w:r>
            <w:r w:rsidRPr="008B480C">
              <w:rPr>
                <w:rFonts w:asciiTheme="minorHAnsi" w:hAnsiTheme="minorHAnsi" w:cstheme="minorHAnsi"/>
                <w:b/>
                <w:sz w:val="20"/>
              </w:rPr>
              <w:t>Other</w:t>
            </w:r>
            <w:r w:rsidRPr="000F03B1">
              <w:rPr>
                <w:rFonts w:asciiTheme="minorHAnsi" w:hAnsiTheme="minorHAnsi" w:cstheme="minorHAnsi"/>
                <w:bCs/>
                <w:sz w:val="20"/>
              </w:rPr>
              <w:t>: To deputise for the Head Chef in their absence, advising and providing guidance to restaurant and kitchen staff, to ensure a high level of customer service on a day-to-day basis.</w:t>
            </w:r>
          </w:p>
          <w:p w14:paraId="29AD4D98" w14:textId="4FBB1C85" w:rsidR="002237A4" w:rsidRPr="000F03B1" w:rsidRDefault="002237A4" w:rsidP="0054031A">
            <w:pPr>
              <w:jc w:val="left"/>
              <w:rPr>
                <w:rFonts w:asciiTheme="minorHAnsi" w:hAnsiTheme="minorHAnsi" w:cstheme="minorHAnsi"/>
                <w:b/>
                <w:sz w:val="16"/>
              </w:rPr>
            </w:pPr>
            <w:r w:rsidRPr="000F03B1">
              <w:rPr>
                <w:rFonts w:asciiTheme="minorHAnsi" w:hAnsiTheme="minorHAnsi" w:cstheme="minorHAnsi"/>
                <w:b/>
                <w:sz w:val="20"/>
              </w:rPr>
              <w:t>N.B. The above list is not exhaustive.</w:t>
            </w:r>
          </w:p>
        </w:tc>
      </w:tr>
      <w:tr w:rsidR="002237A4" w:rsidRPr="000F03B1" w14:paraId="0BCC6D62"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DBD0F89" w14:textId="77777777" w:rsidR="002237A4" w:rsidRPr="000F03B1" w:rsidRDefault="002237A4" w:rsidP="005D2CF0">
            <w:pPr>
              <w:pStyle w:val="Heading4"/>
              <w:spacing w:before="60" w:after="60"/>
              <w:jc w:val="both"/>
              <w:rPr>
                <w:rFonts w:asciiTheme="minorHAnsi" w:hAnsiTheme="minorHAnsi" w:cstheme="minorHAnsi"/>
                <w:sz w:val="16"/>
              </w:rPr>
            </w:pPr>
            <w:r w:rsidRPr="000F03B1">
              <w:rPr>
                <w:rFonts w:asciiTheme="minorHAnsi" w:hAnsiTheme="minorHAnsi" w:cstheme="minorHAnsi"/>
                <w:sz w:val="16"/>
              </w:rPr>
              <w:lastRenderedPageBreak/>
              <w:t>All staff are expected to:</w:t>
            </w:r>
          </w:p>
          <w:p w14:paraId="3909E04C" w14:textId="77777777" w:rsidR="005D2CF0" w:rsidRPr="000F03B1" w:rsidRDefault="002237A4" w:rsidP="00711CCC">
            <w:pPr>
              <w:pStyle w:val="ListParagraph"/>
              <w:keepNext/>
              <w:numPr>
                <w:ilvl w:val="0"/>
                <w:numId w:val="22"/>
              </w:numPr>
              <w:tabs>
                <w:tab w:val="left" w:pos="0"/>
              </w:tabs>
              <w:spacing w:before="60" w:after="60"/>
              <w:ind w:left="284" w:hanging="284"/>
              <w:outlineLvl w:val="2"/>
              <w:rPr>
                <w:rFonts w:asciiTheme="minorHAnsi" w:hAnsiTheme="minorHAnsi" w:cstheme="minorHAnsi"/>
                <w:sz w:val="16"/>
              </w:rPr>
            </w:pPr>
            <w:r w:rsidRPr="000F03B1">
              <w:rPr>
                <w:rFonts w:asciiTheme="minorHAnsi" w:hAnsiTheme="minorHAnsi" w:cstheme="minorHAnsi"/>
                <w:sz w:val="16"/>
              </w:rPr>
              <w:t xml:space="preserve">Positively support equality of opportunity and equity of treatment to colleagues and students in accordance with the University of Surrey Equal </w:t>
            </w:r>
            <w:r w:rsidR="00711CCC" w:rsidRPr="000F03B1">
              <w:rPr>
                <w:rFonts w:asciiTheme="minorHAnsi" w:hAnsiTheme="minorHAnsi" w:cstheme="minorHAnsi"/>
                <w:sz w:val="16"/>
              </w:rPr>
              <w:t>Opportunities P</w:t>
            </w:r>
            <w:r w:rsidRPr="000F03B1">
              <w:rPr>
                <w:rFonts w:asciiTheme="minorHAnsi" w:hAnsiTheme="minorHAnsi" w:cstheme="minorHAnsi"/>
                <w:sz w:val="16"/>
              </w:rPr>
              <w:t>olicy.</w:t>
            </w:r>
          </w:p>
          <w:p w14:paraId="4AEEA22B" w14:textId="77777777" w:rsidR="00711CCC" w:rsidRPr="000F03B1" w:rsidRDefault="00711CCC" w:rsidP="00711CCC">
            <w:pPr>
              <w:keepNext/>
              <w:numPr>
                <w:ilvl w:val="0"/>
                <w:numId w:val="22"/>
              </w:numPr>
              <w:tabs>
                <w:tab w:val="left" w:pos="0"/>
              </w:tabs>
              <w:spacing w:before="60" w:after="60"/>
              <w:ind w:left="284" w:hanging="284"/>
              <w:outlineLvl w:val="2"/>
              <w:rPr>
                <w:rFonts w:asciiTheme="minorHAnsi" w:hAnsiTheme="minorHAnsi" w:cstheme="minorHAnsi"/>
                <w:sz w:val="16"/>
              </w:rPr>
            </w:pPr>
            <w:r w:rsidRPr="000F03B1">
              <w:rPr>
                <w:rFonts w:asciiTheme="minorHAnsi" w:hAnsiTheme="minorHAnsi" w:cstheme="minorHAnsi"/>
                <w:iCs/>
                <w:sz w:val="16"/>
                <w:szCs w:val="16"/>
                <w:lang w:eastAsia="en-GB"/>
              </w:rPr>
              <w:t>Work to achieve the aims of our Environmental Policy and promote awareness to colleagues and students.</w:t>
            </w:r>
            <w:r w:rsidRPr="000F03B1">
              <w:rPr>
                <w:rFonts w:asciiTheme="minorHAnsi" w:hAnsiTheme="minorHAnsi" w:cstheme="minorHAnsi"/>
                <w:sz w:val="16"/>
                <w:szCs w:val="16"/>
                <w:lang w:eastAsia="en-GB"/>
              </w:rPr>
              <w:t xml:space="preserve"> </w:t>
            </w:r>
          </w:p>
          <w:p w14:paraId="3FD02E4D" w14:textId="77777777" w:rsidR="00711CCC" w:rsidRPr="000F03B1" w:rsidRDefault="00711CCC" w:rsidP="00711CCC">
            <w:pPr>
              <w:pStyle w:val="Default"/>
              <w:numPr>
                <w:ilvl w:val="0"/>
                <w:numId w:val="22"/>
              </w:numPr>
              <w:ind w:left="284" w:hanging="284"/>
              <w:jc w:val="both"/>
              <w:rPr>
                <w:rFonts w:asciiTheme="minorHAnsi" w:eastAsia="Times New Roman" w:hAnsiTheme="minorHAnsi" w:cstheme="minorHAnsi"/>
                <w:iCs/>
                <w:color w:val="auto"/>
                <w:sz w:val="16"/>
                <w:szCs w:val="16"/>
                <w:lang w:eastAsia="en-GB"/>
              </w:rPr>
            </w:pPr>
            <w:r w:rsidRPr="000F03B1">
              <w:rPr>
                <w:rFonts w:asciiTheme="minorHAnsi" w:eastAsia="Times New Roman" w:hAnsiTheme="minorHAnsi" w:cstheme="minorHAnsi"/>
                <w:iCs/>
                <w:color w:val="auto"/>
                <w:sz w:val="16"/>
                <w:szCs w:val="16"/>
                <w:lang w:eastAsia="en-GB"/>
              </w:rPr>
              <w:t>Follow University</w:t>
            </w:r>
            <w:r w:rsidR="00667B30" w:rsidRPr="000F03B1">
              <w:rPr>
                <w:rFonts w:asciiTheme="minorHAnsi" w:eastAsia="Times New Roman" w:hAnsiTheme="minorHAnsi" w:cstheme="minorHAnsi"/>
                <w:iCs/>
                <w:color w:val="auto"/>
                <w:sz w:val="16"/>
                <w:szCs w:val="16"/>
                <w:lang w:eastAsia="en-GB"/>
              </w:rPr>
              <w:t>/</w:t>
            </w:r>
            <w:r w:rsidRPr="000F03B1">
              <w:rPr>
                <w:rFonts w:asciiTheme="minorHAnsi" w:eastAsia="Times New Roman" w:hAnsiTheme="minorHAnsi" w:cstheme="minorHAnsi"/>
                <w:iCs/>
                <w:color w:val="auto"/>
                <w:sz w:val="16"/>
                <w:szCs w:val="16"/>
                <w:lang w:eastAsia="en-GB"/>
              </w:rPr>
              <w:t>departmental policies and working practices in ensuring that no breaches of information security result from their actions.</w:t>
            </w:r>
          </w:p>
          <w:p w14:paraId="308D2248" w14:textId="77777777" w:rsidR="00711CCC" w:rsidRPr="000F03B1" w:rsidRDefault="00646109" w:rsidP="00711CCC">
            <w:pPr>
              <w:pStyle w:val="Default"/>
              <w:numPr>
                <w:ilvl w:val="0"/>
                <w:numId w:val="22"/>
              </w:numPr>
              <w:ind w:left="284" w:hanging="284"/>
              <w:jc w:val="both"/>
              <w:rPr>
                <w:rFonts w:asciiTheme="minorHAnsi" w:eastAsia="Times New Roman" w:hAnsiTheme="minorHAnsi" w:cstheme="minorHAnsi"/>
                <w:iCs/>
                <w:color w:val="auto"/>
                <w:sz w:val="16"/>
                <w:szCs w:val="16"/>
                <w:lang w:eastAsia="en-GB"/>
              </w:rPr>
            </w:pPr>
            <w:r w:rsidRPr="000F03B1">
              <w:rPr>
                <w:rFonts w:asciiTheme="minorHAnsi" w:eastAsia="Times New Roman" w:hAnsiTheme="minorHAnsi" w:cstheme="minorHAnsi"/>
                <w:iCs/>
                <w:color w:val="auto"/>
                <w:sz w:val="16"/>
                <w:szCs w:val="16"/>
                <w:lang w:eastAsia="en-GB"/>
              </w:rPr>
              <w:t>Ensure they are</w:t>
            </w:r>
            <w:r w:rsidR="00711CCC" w:rsidRPr="000F03B1">
              <w:rPr>
                <w:rFonts w:asciiTheme="minorHAnsi" w:eastAsia="Times New Roman" w:hAnsiTheme="minorHAnsi" w:cstheme="minorHAnsi"/>
                <w:iCs/>
                <w:color w:val="auto"/>
                <w:sz w:val="16"/>
                <w:szCs w:val="16"/>
                <w:lang w:eastAsia="en-GB"/>
              </w:rPr>
              <w:t xml:space="preserve"> aware of and abide by all relevant University Regulations and Policies</w:t>
            </w:r>
            <w:r w:rsidRPr="000F03B1">
              <w:rPr>
                <w:rFonts w:asciiTheme="minorHAnsi" w:eastAsia="Times New Roman" w:hAnsiTheme="minorHAnsi" w:cstheme="minorHAnsi"/>
                <w:iCs/>
                <w:color w:val="auto"/>
                <w:sz w:val="16"/>
                <w:szCs w:val="16"/>
                <w:lang w:eastAsia="en-GB"/>
              </w:rPr>
              <w:t xml:space="preserve"> relevant to the role</w:t>
            </w:r>
            <w:r w:rsidR="00711CCC" w:rsidRPr="000F03B1">
              <w:rPr>
                <w:rFonts w:asciiTheme="minorHAnsi" w:eastAsia="Times New Roman" w:hAnsiTheme="minorHAnsi" w:cstheme="minorHAnsi"/>
                <w:iCs/>
                <w:color w:val="auto"/>
                <w:sz w:val="16"/>
                <w:szCs w:val="16"/>
                <w:lang w:eastAsia="en-GB"/>
              </w:rPr>
              <w:t>.</w:t>
            </w:r>
          </w:p>
          <w:p w14:paraId="3168E39F" w14:textId="77777777" w:rsidR="00C73CA2" w:rsidRPr="000F03B1" w:rsidRDefault="00711CCC" w:rsidP="00C73CA2">
            <w:pPr>
              <w:keepNext/>
              <w:numPr>
                <w:ilvl w:val="0"/>
                <w:numId w:val="22"/>
              </w:numPr>
              <w:tabs>
                <w:tab w:val="left" w:pos="0"/>
              </w:tabs>
              <w:spacing w:before="60" w:after="60"/>
              <w:ind w:left="284" w:hanging="284"/>
              <w:outlineLvl w:val="2"/>
              <w:rPr>
                <w:rFonts w:asciiTheme="minorHAnsi" w:hAnsiTheme="minorHAnsi" w:cstheme="minorHAnsi"/>
                <w:iCs/>
                <w:sz w:val="16"/>
                <w:szCs w:val="16"/>
                <w:lang w:eastAsia="en-GB"/>
              </w:rPr>
            </w:pPr>
            <w:r w:rsidRPr="000F03B1">
              <w:rPr>
                <w:rFonts w:asciiTheme="minorHAnsi" w:hAnsiTheme="minorHAnsi" w:cstheme="minorHAnsi"/>
                <w:iCs/>
                <w:sz w:val="16"/>
                <w:szCs w:val="16"/>
                <w:lang w:eastAsia="en-GB"/>
              </w:rPr>
              <w:t xml:space="preserve">Undertake such other duties within the scope of the post as may be requested by your </w:t>
            </w:r>
            <w:proofErr w:type="gramStart"/>
            <w:r w:rsidRPr="000F03B1">
              <w:rPr>
                <w:rFonts w:asciiTheme="minorHAnsi" w:hAnsiTheme="minorHAnsi" w:cstheme="minorHAnsi"/>
                <w:iCs/>
                <w:sz w:val="16"/>
                <w:szCs w:val="16"/>
                <w:lang w:eastAsia="en-GB"/>
              </w:rPr>
              <w:t>Manager</w:t>
            </w:r>
            <w:proofErr w:type="gramEnd"/>
            <w:r w:rsidRPr="000F03B1">
              <w:rPr>
                <w:rFonts w:asciiTheme="minorHAnsi" w:hAnsiTheme="minorHAnsi" w:cstheme="minorHAnsi"/>
                <w:iCs/>
                <w:sz w:val="16"/>
                <w:szCs w:val="16"/>
                <w:lang w:eastAsia="en-GB"/>
              </w:rPr>
              <w:t>.</w:t>
            </w:r>
          </w:p>
          <w:p w14:paraId="1FF11ED5" w14:textId="77777777" w:rsidR="00C73CA2" w:rsidRPr="000F03B1" w:rsidRDefault="00C73CA2" w:rsidP="00C73CA2">
            <w:pPr>
              <w:keepNext/>
              <w:numPr>
                <w:ilvl w:val="0"/>
                <w:numId w:val="22"/>
              </w:numPr>
              <w:tabs>
                <w:tab w:val="left" w:pos="0"/>
              </w:tabs>
              <w:spacing w:before="60" w:after="60"/>
              <w:ind w:left="284" w:hanging="284"/>
              <w:outlineLvl w:val="2"/>
              <w:rPr>
                <w:rFonts w:asciiTheme="minorHAnsi" w:hAnsiTheme="minorHAnsi" w:cstheme="minorHAnsi"/>
                <w:iCs/>
                <w:sz w:val="16"/>
                <w:szCs w:val="16"/>
                <w:lang w:eastAsia="en-GB"/>
              </w:rPr>
            </w:pPr>
            <w:r w:rsidRPr="000F03B1">
              <w:rPr>
                <w:rFonts w:asciiTheme="minorHAnsi" w:hAnsiTheme="minorHAnsi" w:cstheme="minorHAnsi"/>
                <w:iCs/>
                <w:sz w:val="16"/>
                <w:szCs w:val="16"/>
                <w:lang w:eastAsia="en-GB"/>
              </w:rPr>
              <w:t xml:space="preserve">Work supportively with colleagues, </w:t>
            </w:r>
            <w:proofErr w:type="gramStart"/>
            <w:r w:rsidRPr="000F03B1">
              <w:rPr>
                <w:rFonts w:asciiTheme="minorHAnsi" w:hAnsiTheme="minorHAnsi" w:cstheme="minorHAnsi"/>
                <w:iCs/>
                <w:sz w:val="16"/>
                <w:szCs w:val="16"/>
                <w:lang w:eastAsia="en-GB"/>
              </w:rPr>
              <w:t>operating in a collegiate manner at all times</w:t>
            </w:r>
            <w:proofErr w:type="gramEnd"/>
            <w:r w:rsidRPr="000F03B1">
              <w:rPr>
                <w:rFonts w:asciiTheme="minorHAnsi" w:hAnsiTheme="minorHAnsi" w:cstheme="minorHAnsi"/>
                <w:iCs/>
                <w:sz w:val="16"/>
                <w:szCs w:val="16"/>
                <w:lang w:eastAsia="en-GB"/>
              </w:rPr>
              <w:t>.</w:t>
            </w:r>
          </w:p>
          <w:p w14:paraId="0038A394" w14:textId="77777777" w:rsidR="002237A4" w:rsidRPr="000F03B1" w:rsidRDefault="002237A4" w:rsidP="005D2CF0">
            <w:pPr>
              <w:keepNext/>
              <w:tabs>
                <w:tab w:val="left" w:pos="0"/>
              </w:tabs>
              <w:spacing w:before="60" w:after="60"/>
              <w:outlineLvl w:val="2"/>
              <w:rPr>
                <w:rFonts w:asciiTheme="minorHAnsi" w:hAnsiTheme="minorHAnsi" w:cstheme="minorHAnsi"/>
                <w:b/>
                <w:sz w:val="16"/>
              </w:rPr>
            </w:pPr>
            <w:r w:rsidRPr="000F03B1">
              <w:rPr>
                <w:rFonts w:asciiTheme="minorHAnsi" w:hAnsiTheme="minorHAnsi" w:cstheme="minorHAnsi"/>
                <w:b/>
                <w:sz w:val="16"/>
              </w:rPr>
              <w:t>Help maintain a safe working environment by:</w:t>
            </w:r>
          </w:p>
          <w:p w14:paraId="17E82236" w14:textId="77777777" w:rsidR="002237A4" w:rsidRPr="000F03B1" w:rsidRDefault="002237A4" w:rsidP="00711CCC">
            <w:pPr>
              <w:keepNext/>
              <w:numPr>
                <w:ilvl w:val="0"/>
                <w:numId w:val="22"/>
              </w:numPr>
              <w:tabs>
                <w:tab w:val="left" w:pos="0"/>
              </w:tabs>
              <w:spacing w:before="60" w:after="60"/>
              <w:ind w:left="284" w:hanging="284"/>
              <w:outlineLvl w:val="2"/>
              <w:rPr>
                <w:rFonts w:asciiTheme="minorHAnsi" w:hAnsiTheme="minorHAnsi" w:cstheme="minorHAnsi"/>
                <w:sz w:val="16"/>
              </w:rPr>
            </w:pPr>
            <w:r w:rsidRPr="000F03B1">
              <w:rPr>
                <w:rFonts w:asciiTheme="minorHAnsi" w:hAnsiTheme="minorHAnsi" w:cstheme="minorHAnsi"/>
                <w:sz w:val="16"/>
              </w:rPr>
              <w:t>Attending training in Health and Safety requirements as necessary, both on appointment and as changes in duties and techniques demand.</w:t>
            </w:r>
          </w:p>
          <w:p w14:paraId="26BDF24A" w14:textId="77777777" w:rsidR="00261C9B" w:rsidRDefault="002237A4" w:rsidP="00711CCC">
            <w:pPr>
              <w:keepNext/>
              <w:numPr>
                <w:ilvl w:val="0"/>
                <w:numId w:val="22"/>
              </w:numPr>
              <w:tabs>
                <w:tab w:val="left" w:pos="0"/>
              </w:tabs>
              <w:spacing w:before="60" w:after="60"/>
              <w:ind w:left="284" w:hanging="284"/>
              <w:outlineLvl w:val="2"/>
              <w:rPr>
                <w:rFonts w:asciiTheme="minorHAnsi" w:hAnsiTheme="minorHAnsi" w:cstheme="minorHAnsi"/>
                <w:sz w:val="16"/>
              </w:rPr>
            </w:pPr>
            <w:r w:rsidRPr="000F03B1">
              <w:rPr>
                <w:rFonts w:asciiTheme="minorHAnsi" w:hAnsiTheme="minorHAnsi" w:cstheme="minorHAnsi"/>
                <w:sz w:val="16"/>
              </w:rPr>
              <w:t>Following local codes of safe working practices and the University of Surrey Health and Safety Policy.</w:t>
            </w:r>
          </w:p>
          <w:p w14:paraId="3F7522FF" w14:textId="77777777" w:rsidR="00D11FCB" w:rsidRPr="000F03B1" w:rsidRDefault="00D11FCB" w:rsidP="00711CCC">
            <w:pPr>
              <w:keepNext/>
              <w:numPr>
                <w:ilvl w:val="0"/>
                <w:numId w:val="22"/>
              </w:numPr>
              <w:tabs>
                <w:tab w:val="left" w:pos="0"/>
              </w:tabs>
              <w:spacing w:before="60" w:after="60"/>
              <w:ind w:left="284" w:hanging="284"/>
              <w:outlineLvl w:val="2"/>
              <w:rPr>
                <w:rFonts w:asciiTheme="minorHAnsi" w:hAnsiTheme="minorHAnsi" w:cstheme="minorHAnsi"/>
                <w:sz w:val="16"/>
              </w:rPr>
            </w:pPr>
          </w:p>
        </w:tc>
      </w:tr>
      <w:tr w:rsidR="00D32CB7" w:rsidRPr="000F03B1" w14:paraId="3A475E50" w14:textId="77777777" w:rsidTr="003B2FA4">
        <w:trPr>
          <w:trHeight w:val="666"/>
        </w:trPr>
        <w:tc>
          <w:tcPr>
            <w:tcW w:w="5000" w:type="pct"/>
            <w:gridSpan w:val="6"/>
            <w:shd w:val="clear" w:color="auto" w:fill="99CCFF"/>
          </w:tcPr>
          <w:p w14:paraId="3C8CFF00" w14:textId="77777777" w:rsidR="00D32CB7" w:rsidRPr="000F03B1" w:rsidRDefault="003B2FA4" w:rsidP="00D32CB7">
            <w:pPr>
              <w:spacing w:before="60" w:after="60" w:line="240" w:lineRule="exact"/>
              <w:jc w:val="left"/>
              <w:rPr>
                <w:rFonts w:asciiTheme="minorHAnsi" w:hAnsiTheme="minorHAnsi" w:cstheme="minorHAnsi"/>
                <w:b/>
                <w:sz w:val="16"/>
              </w:rPr>
            </w:pPr>
            <w:r w:rsidRPr="000F03B1">
              <w:rPr>
                <w:rFonts w:asciiTheme="minorHAnsi" w:hAnsiTheme="minorHAnsi" w:cstheme="minorHAnsi"/>
                <w:b/>
                <w:sz w:val="20"/>
                <w:u w:val="single"/>
              </w:rPr>
              <w:t>Elements of the Role</w:t>
            </w:r>
          </w:p>
          <w:p w14:paraId="081F77E6" w14:textId="77777777" w:rsidR="00D32CB7" w:rsidRPr="000F03B1" w:rsidRDefault="00D32CB7" w:rsidP="00E33E3D">
            <w:pPr>
              <w:autoSpaceDE w:val="0"/>
              <w:autoSpaceDN w:val="0"/>
              <w:adjustRightInd w:val="0"/>
              <w:spacing w:after="0"/>
              <w:rPr>
                <w:rFonts w:asciiTheme="minorHAnsi" w:hAnsiTheme="minorHAnsi" w:cstheme="minorHAnsi"/>
                <w:b/>
                <w:sz w:val="20"/>
                <w:u w:val="single"/>
              </w:rPr>
            </w:pPr>
            <w:r w:rsidRPr="000F03B1">
              <w:rPr>
                <w:rFonts w:asciiTheme="minorHAnsi" w:hAnsiTheme="minorHAnsi" w:cstheme="minorHAnsi"/>
                <w:sz w:val="16"/>
              </w:rPr>
              <w:t xml:space="preserve">This section outlines </w:t>
            </w:r>
            <w:r w:rsidR="003B2FA4" w:rsidRPr="000F03B1">
              <w:rPr>
                <w:rFonts w:asciiTheme="minorHAnsi" w:hAnsiTheme="minorHAnsi" w:cstheme="minorHAnsi"/>
                <w:sz w:val="16"/>
              </w:rPr>
              <w:t>some of the key elements of the role, which allow this role to be evaluated within the University’s structure.</w:t>
            </w:r>
            <w:r w:rsidR="00E33E3D" w:rsidRPr="000F03B1">
              <w:rPr>
                <w:rFonts w:asciiTheme="minorHAnsi" w:hAnsiTheme="minorHAnsi" w:cstheme="minorHAnsi"/>
                <w:sz w:val="16"/>
              </w:rPr>
              <w:t xml:space="preserve"> It provides an overview of what is expected from the post holder in the day-to-day operation of the role.</w:t>
            </w:r>
          </w:p>
        </w:tc>
      </w:tr>
      <w:tr w:rsidR="003441D6" w:rsidRPr="000F03B1" w14:paraId="48F52C39" w14:textId="77777777" w:rsidTr="00251F07">
        <w:trPr>
          <w:trHeight w:val="1205"/>
        </w:trPr>
        <w:tc>
          <w:tcPr>
            <w:tcW w:w="5000" w:type="pct"/>
            <w:gridSpan w:val="6"/>
          </w:tcPr>
          <w:p w14:paraId="5EF9FFE6" w14:textId="2F41B23D" w:rsidR="003441D6" w:rsidRPr="000F03B1" w:rsidRDefault="003441D6" w:rsidP="00261C9B">
            <w:pPr>
              <w:autoSpaceDE w:val="0"/>
              <w:autoSpaceDN w:val="0"/>
              <w:adjustRightInd w:val="0"/>
              <w:spacing w:before="60" w:after="0"/>
              <w:rPr>
                <w:rFonts w:asciiTheme="minorHAnsi" w:hAnsiTheme="minorHAnsi" w:cstheme="minorHAnsi"/>
                <w:i/>
                <w:sz w:val="16"/>
                <w:szCs w:val="16"/>
              </w:rPr>
            </w:pPr>
            <w:r w:rsidRPr="000F03B1">
              <w:rPr>
                <w:rFonts w:asciiTheme="minorHAnsi" w:hAnsiTheme="minorHAnsi" w:cstheme="minorHAnsi"/>
                <w:b/>
                <w:sz w:val="20"/>
                <w:u w:val="single"/>
              </w:rPr>
              <w:t>Planning and Organising</w:t>
            </w:r>
            <w:r w:rsidRPr="000F03B1">
              <w:rPr>
                <w:rFonts w:asciiTheme="minorHAnsi" w:hAnsiTheme="minorHAnsi" w:cstheme="minorHAnsi"/>
                <w:b/>
                <w:sz w:val="20"/>
              </w:rPr>
              <w:t xml:space="preserve"> </w:t>
            </w:r>
          </w:p>
          <w:p w14:paraId="3FAB1C99" w14:textId="53A45ABB" w:rsidR="00690E49" w:rsidRPr="000F03B1" w:rsidRDefault="00690E49" w:rsidP="00261C9B">
            <w:pPr>
              <w:pStyle w:val="ListParagraph"/>
              <w:numPr>
                <w:ilvl w:val="0"/>
                <w:numId w:val="19"/>
              </w:numPr>
              <w:autoSpaceDE w:val="0"/>
              <w:autoSpaceDN w:val="0"/>
              <w:adjustRightInd w:val="0"/>
              <w:spacing w:after="0"/>
              <w:ind w:left="284" w:hanging="284"/>
              <w:rPr>
                <w:rFonts w:asciiTheme="minorHAnsi" w:hAnsiTheme="minorHAnsi" w:cstheme="minorHAnsi"/>
                <w:bCs/>
                <w:sz w:val="20"/>
              </w:rPr>
            </w:pPr>
            <w:r w:rsidRPr="000F03B1">
              <w:rPr>
                <w:rFonts w:asciiTheme="minorHAnsi" w:hAnsiTheme="minorHAnsi" w:cstheme="minorHAnsi"/>
                <w:bCs/>
                <w:sz w:val="20"/>
              </w:rPr>
              <w:t>The post holder works to standard instructions and within clearly defined procedures within the kitchen areas of the Lakeside kitchen set by the Head chef.</w:t>
            </w:r>
          </w:p>
          <w:p w14:paraId="662C34DF" w14:textId="2932BCB5" w:rsidR="00261C9B" w:rsidRPr="000F03B1" w:rsidRDefault="00690E49" w:rsidP="0071226F">
            <w:pPr>
              <w:pStyle w:val="ListParagraph"/>
              <w:numPr>
                <w:ilvl w:val="0"/>
                <w:numId w:val="19"/>
              </w:numPr>
              <w:autoSpaceDE w:val="0"/>
              <w:autoSpaceDN w:val="0"/>
              <w:adjustRightInd w:val="0"/>
              <w:spacing w:after="0"/>
              <w:ind w:left="284" w:hanging="284"/>
              <w:rPr>
                <w:rFonts w:asciiTheme="minorHAnsi" w:hAnsiTheme="minorHAnsi" w:cstheme="minorHAnsi"/>
                <w:bCs/>
                <w:sz w:val="20"/>
              </w:rPr>
            </w:pPr>
            <w:r w:rsidRPr="000F03B1">
              <w:rPr>
                <w:rFonts w:asciiTheme="minorHAnsi" w:hAnsiTheme="minorHAnsi" w:cstheme="minorHAnsi"/>
                <w:bCs/>
                <w:sz w:val="20"/>
              </w:rPr>
              <w:t>Tasks must be carried out according to strict department processes and procedures, including the adherence of health and safety requirements.</w:t>
            </w:r>
          </w:p>
        </w:tc>
      </w:tr>
      <w:tr w:rsidR="00C208EC" w:rsidRPr="000F03B1" w14:paraId="767045BD" w14:textId="77777777" w:rsidTr="002074C9">
        <w:trPr>
          <w:trHeight w:val="983"/>
        </w:trPr>
        <w:tc>
          <w:tcPr>
            <w:tcW w:w="5000" w:type="pct"/>
            <w:gridSpan w:val="6"/>
          </w:tcPr>
          <w:p w14:paraId="00AE5F0D" w14:textId="1CCE6FEB" w:rsidR="00C208EC" w:rsidRPr="000F03B1" w:rsidRDefault="00C208EC" w:rsidP="00261C9B">
            <w:pPr>
              <w:spacing w:before="60" w:after="0"/>
              <w:rPr>
                <w:rFonts w:asciiTheme="minorHAnsi" w:hAnsiTheme="minorHAnsi" w:cstheme="minorHAnsi"/>
                <w:i/>
                <w:sz w:val="20"/>
              </w:rPr>
            </w:pPr>
            <w:r w:rsidRPr="000F03B1">
              <w:rPr>
                <w:rFonts w:asciiTheme="minorHAnsi" w:hAnsiTheme="minorHAnsi" w:cstheme="minorHAnsi"/>
                <w:b/>
                <w:sz w:val="20"/>
                <w:u w:val="single"/>
              </w:rPr>
              <w:t>Problem Solving</w:t>
            </w:r>
            <w:r w:rsidR="00A22BE1" w:rsidRPr="000F03B1">
              <w:rPr>
                <w:rFonts w:asciiTheme="minorHAnsi" w:hAnsiTheme="minorHAnsi" w:cstheme="minorHAnsi"/>
                <w:b/>
                <w:sz w:val="20"/>
                <w:u w:val="single"/>
              </w:rPr>
              <w:t xml:space="preserve"> and Decision Making</w:t>
            </w:r>
          </w:p>
          <w:p w14:paraId="3C812F1E" w14:textId="5947F681" w:rsidR="00261C9B" w:rsidRPr="000F03B1" w:rsidRDefault="00690E49" w:rsidP="00261C9B">
            <w:pPr>
              <w:pStyle w:val="ListParagraph"/>
              <w:numPr>
                <w:ilvl w:val="0"/>
                <w:numId w:val="19"/>
              </w:numPr>
              <w:spacing w:after="0"/>
              <w:ind w:left="284" w:hanging="284"/>
              <w:rPr>
                <w:rFonts w:asciiTheme="minorHAnsi" w:hAnsiTheme="minorHAnsi" w:cstheme="minorHAnsi"/>
                <w:b/>
                <w:sz w:val="20"/>
                <w:u w:val="single"/>
              </w:rPr>
            </w:pPr>
            <w:proofErr w:type="gramStart"/>
            <w:r w:rsidRPr="000F03B1">
              <w:rPr>
                <w:rFonts w:asciiTheme="minorHAnsi" w:hAnsiTheme="minorHAnsi" w:cstheme="minorHAnsi"/>
                <w:bCs/>
                <w:sz w:val="20"/>
              </w:rPr>
              <w:t>Working within established guidelines and procedures, there</w:t>
            </w:r>
            <w:proofErr w:type="gramEnd"/>
            <w:r w:rsidRPr="000F03B1">
              <w:rPr>
                <w:rFonts w:asciiTheme="minorHAnsi" w:hAnsiTheme="minorHAnsi" w:cstheme="minorHAnsi"/>
                <w:bCs/>
                <w:sz w:val="20"/>
              </w:rPr>
              <w:t xml:space="preserve"> is limited scope to exercise judgement in how they perform their duties.  However, there is some scope for the post holder to set their own short-term priorities, using </w:t>
            </w:r>
            <w:proofErr w:type="gramStart"/>
            <w:r w:rsidRPr="000F03B1">
              <w:rPr>
                <w:rFonts w:asciiTheme="minorHAnsi" w:hAnsiTheme="minorHAnsi" w:cstheme="minorHAnsi"/>
                <w:bCs/>
                <w:sz w:val="20"/>
              </w:rPr>
              <w:t>past experience</w:t>
            </w:r>
            <w:proofErr w:type="gramEnd"/>
            <w:r w:rsidRPr="000F03B1">
              <w:rPr>
                <w:rFonts w:asciiTheme="minorHAnsi" w:hAnsiTheme="minorHAnsi" w:cstheme="minorHAnsi"/>
                <w:bCs/>
                <w:sz w:val="20"/>
              </w:rPr>
              <w:t xml:space="preserve"> to plan timeframes.  There may be occasions where the post holder must </w:t>
            </w:r>
            <w:proofErr w:type="gramStart"/>
            <w:r w:rsidRPr="000F03B1">
              <w:rPr>
                <w:rFonts w:asciiTheme="minorHAnsi" w:hAnsiTheme="minorHAnsi" w:cstheme="minorHAnsi"/>
                <w:bCs/>
                <w:sz w:val="20"/>
              </w:rPr>
              <w:t>make adjustments to</w:t>
            </w:r>
            <w:proofErr w:type="gramEnd"/>
            <w:r w:rsidRPr="000F03B1">
              <w:rPr>
                <w:rFonts w:asciiTheme="minorHAnsi" w:hAnsiTheme="minorHAnsi" w:cstheme="minorHAnsi"/>
                <w:bCs/>
                <w:sz w:val="20"/>
              </w:rPr>
              <w:t xml:space="preserve"> their schedules in order to meet customer demand; in these cases, guidance is available from their line manager.</w:t>
            </w:r>
          </w:p>
          <w:p w14:paraId="032BC423" w14:textId="77777777" w:rsidR="00261C9B" w:rsidRPr="000F03B1" w:rsidRDefault="00EB2001" w:rsidP="00261C9B">
            <w:pPr>
              <w:pStyle w:val="ListParagraph"/>
              <w:numPr>
                <w:ilvl w:val="0"/>
                <w:numId w:val="19"/>
              </w:numPr>
              <w:ind w:left="284" w:hanging="284"/>
              <w:rPr>
                <w:rFonts w:asciiTheme="minorHAnsi" w:hAnsiTheme="minorHAnsi" w:cstheme="minorHAnsi"/>
                <w:bCs/>
                <w:sz w:val="20"/>
              </w:rPr>
            </w:pPr>
            <w:r w:rsidRPr="000F03B1">
              <w:rPr>
                <w:rFonts w:asciiTheme="minorHAnsi" w:hAnsiTheme="minorHAnsi" w:cstheme="minorHAnsi"/>
                <w:bCs/>
                <w:sz w:val="20"/>
              </w:rPr>
              <w:t xml:space="preserve">The post holder deals with a variety of routine issues within their own area of work.  Due to the routine and prescriptive nature of </w:t>
            </w:r>
            <w:proofErr w:type="gramStart"/>
            <w:r w:rsidRPr="000F03B1">
              <w:rPr>
                <w:rFonts w:asciiTheme="minorHAnsi" w:hAnsiTheme="minorHAnsi" w:cstheme="minorHAnsi"/>
                <w:bCs/>
                <w:sz w:val="20"/>
              </w:rPr>
              <w:t>the majority of</w:t>
            </w:r>
            <w:proofErr w:type="gramEnd"/>
            <w:r w:rsidRPr="000F03B1">
              <w:rPr>
                <w:rFonts w:asciiTheme="minorHAnsi" w:hAnsiTheme="minorHAnsi" w:cstheme="minorHAnsi"/>
                <w:bCs/>
                <w:sz w:val="20"/>
              </w:rPr>
              <w:t xml:space="preserve"> these tasks, they are generally able to operate with minimum day-to-day supervision.</w:t>
            </w:r>
          </w:p>
          <w:p w14:paraId="42F970FC" w14:textId="1B875E00" w:rsidR="00EB2001" w:rsidRPr="000F03B1" w:rsidRDefault="00EB2001" w:rsidP="00261C9B">
            <w:pPr>
              <w:pStyle w:val="ListParagraph"/>
              <w:numPr>
                <w:ilvl w:val="0"/>
                <w:numId w:val="19"/>
              </w:numPr>
              <w:ind w:left="284" w:hanging="284"/>
              <w:rPr>
                <w:rFonts w:asciiTheme="minorHAnsi" w:hAnsiTheme="minorHAnsi" w:cstheme="minorHAnsi"/>
                <w:bCs/>
                <w:sz w:val="20"/>
              </w:rPr>
            </w:pPr>
            <w:r w:rsidRPr="000F03B1">
              <w:rPr>
                <w:rFonts w:asciiTheme="minorHAnsi" w:hAnsiTheme="minorHAnsi" w:cstheme="minorHAnsi"/>
                <w:bCs/>
                <w:sz w:val="20"/>
              </w:rPr>
              <w:t xml:space="preserve">The post holder may occasionally experience more unusual problems/issues, where there is no formal guidance.  In these </w:t>
            </w:r>
            <w:r w:rsidR="00F601F2" w:rsidRPr="000F03B1">
              <w:rPr>
                <w:rFonts w:asciiTheme="minorHAnsi" w:hAnsiTheme="minorHAnsi" w:cstheme="minorHAnsi"/>
                <w:bCs/>
                <w:sz w:val="20"/>
              </w:rPr>
              <w:t>cases,</w:t>
            </w:r>
            <w:r w:rsidRPr="000F03B1">
              <w:rPr>
                <w:rFonts w:asciiTheme="minorHAnsi" w:hAnsiTheme="minorHAnsi" w:cstheme="minorHAnsi"/>
                <w:bCs/>
                <w:sz w:val="20"/>
              </w:rPr>
              <w:t xml:space="preserve"> the post holder is required to interpret past precedents and apply their judgement to determine an appropriate course of action.  Guidance is available and there is an expectation that complex issues/conflicts are referred to their line </w:t>
            </w:r>
            <w:r w:rsidR="00F601F2" w:rsidRPr="000F03B1">
              <w:rPr>
                <w:rFonts w:asciiTheme="minorHAnsi" w:hAnsiTheme="minorHAnsi" w:cstheme="minorHAnsi"/>
                <w:bCs/>
                <w:sz w:val="20"/>
              </w:rPr>
              <w:t>manager</w:t>
            </w:r>
            <w:r w:rsidRPr="000F03B1">
              <w:rPr>
                <w:rFonts w:asciiTheme="minorHAnsi" w:hAnsiTheme="minorHAnsi" w:cstheme="minorHAnsi"/>
                <w:bCs/>
                <w:sz w:val="20"/>
              </w:rPr>
              <w:t xml:space="preserve"> for resolution.  </w:t>
            </w:r>
          </w:p>
        </w:tc>
      </w:tr>
      <w:tr w:rsidR="00622053" w:rsidRPr="000F03B1" w14:paraId="5FB96504" w14:textId="77777777" w:rsidTr="00667B30">
        <w:trPr>
          <w:trHeight w:val="558"/>
        </w:trPr>
        <w:tc>
          <w:tcPr>
            <w:tcW w:w="5000" w:type="pct"/>
            <w:gridSpan w:val="6"/>
          </w:tcPr>
          <w:p w14:paraId="4C306DD4" w14:textId="7205A0B9" w:rsidR="00622053" w:rsidRPr="000F03B1" w:rsidRDefault="00622053" w:rsidP="00622053">
            <w:pPr>
              <w:spacing w:before="60" w:after="0"/>
              <w:rPr>
                <w:rFonts w:asciiTheme="minorHAnsi" w:hAnsiTheme="minorHAnsi" w:cstheme="minorHAnsi"/>
                <w:i/>
                <w:sz w:val="16"/>
                <w:szCs w:val="16"/>
              </w:rPr>
            </w:pPr>
            <w:r w:rsidRPr="000F03B1">
              <w:rPr>
                <w:rFonts w:asciiTheme="minorHAnsi" w:hAnsiTheme="minorHAnsi" w:cstheme="minorHAnsi"/>
                <w:b/>
                <w:sz w:val="20"/>
                <w:u w:val="single"/>
              </w:rPr>
              <w:t>Continuous Improvement</w:t>
            </w:r>
            <w:r w:rsidRPr="000F03B1">
              <w:rPr>
                <w:rFonts w:asciiTheme="minorHAnsi" w:hAnsiTheme="minorHAnsi" w:cstheme="minorHAnsi"/>
                <w:i/>
                <w:sz w:val="16"/>
                <w:szCs w:val="16"/>
              </w:rPr>
              <w:t xml:space="preserve"> </w:t>
            </w:r>
          </w:p>
          <w:p w14:paraId="7F0521D9" w14:textId="17AE9998" w:rsidR="00085B50" w:rsidRPr="000F03B1" w:rsidRDefault="00690E49" w:rsidP="00EB2001">
            <w:pPr>
              <w:pStyle w:val="ListParagraph"/>
              <w:numPr>
                <w:ilvl w:val="0"/>
                <w:numId w:val="19"/>
              </w:numPr>
              <w:spacing w:after="0"/>
              <w:ind w:left="284" w:hanging="284"/>
              <w:rPr>
                <w:rFonts w:asciiTheme="minorHAnsi" w:hAnsiTheme="minorHAnsi" w:cstheme="minorHAnsi"/>
                <w:bCs/>
                <w:sz w:val="20"/>
              </w:rPr>
            </w:pPr>
            <w:proofErr w:type="gramStart"/>
            <w:r w:rsidRPr="000F03B1">
              <w:rPr>
                <w:rFonts w:asciiTheme="minorHAnsi" w:hAnsiTheme="minorHAnsi" w:cstheme="minorHAnsi"/>
                <w:bCs/>
                <w:sz w:val="20"/>
              </w:rPr>
              <w:t>In order to</w:t>
            </w:r>
            <w:proofErr w:type="gramEnd"/>
            <w:r w:rsidRPr="000F03B1">
              <w:rPr>
                <w:rFonts w:asciiTheme="minorHAnsi" w:hAnsiTheme="minorHAnsi" w:cstheme="minorHAnsi"/>
                <w:bCs/>
                <w:sz w:val="20"/>
              </w:rPr>
              <w:t xml:space="preserve"> ensure the continuing success of Lakeside, the post holder is expected to take a pro-active approach and to actively seek to identify any areas of improvement, particularly with regards to helping with new menu ideas and menu designs.  Under the guidance of their line manager, the post holder may be expected to implement any changes.</w:t>
            </w:r>
          </w:p>
          <w:p w14:paraId="02F0820A" w14:textId="77777777" w:rsidR="00251F07" w:rsidRPr="000F03B1" w:rsidRDefault="00251F07" w:rsidP="00251F07">
            <w:pPr>
              <w:pStyle w:val="ListParagraph"/>
              <w:autoSpaceDE w:val="0"/>
              <w:autoSpaceDN w:val="0"/>
              <w:adjustRightInd w:val="0"/>
              <w:spacing w:after="0"/>
              <w:ind w:left="284"/>
              <w:rPr>
                <w:rFonts w:asciiTheme="minorHAnsi" w:hAnsiTheme="minorHAnsi" w:cstheme="minorHAnsi"/>
                <w:b/>
                <w:sz w:val="20"/>
                <w:u w:val="single"/>
              </w:rPr>
            </w:pPr>
          </w:p>
        </w:tc>
      </w:tr>
      <w:tr w:rsidR="003441D6" w:rsidRPr="000F03B1" w14:paraId="568E7C6E" w14:textId="77777777" w:rsidTr="00251F07">
        <w:trPr>
          <w:trHeight w:val="412"/>
        </w:trPr>
        <w:tc>
          <w:tcPr>
            <w:tcW w:w="5000" w:type="pct"/>
            <w:gridSpan w:val="6"/>
          </w:tcPr>
          <w:p w14:paraId="66652AD0" w14:textId="77777777" w:rsidR="00FD2ACC" w:rsidRPr="000F03B1" w:rsidRDefault="003441D6" w:rsidP="00261C9B">
            <w:pPr>
              <w:spacing w:before="60" w:after="0"/>
              <w:rPr>
                <w:rFonts w:asciiTheme="minorHAnsi" w:hAnsiTheme="minorHAnsi" w:cstheme="minorHAnsi"/>
                <w:b/>
                <w:sz w:val="20"/>
              </w:rPr>
            </w:pPr>
            <w:r w:rsidRPr="000F03B1">
              <w:rPr>
                <w:rFonts w:asciiTheme="minorHAnsi" w:hAnsiTheme="minorHAnsi" w:cstheme="minorHAnsi"/>
                <w:b/>
                <w:sz w:val="20"/>
                <w:u w:val="single"/>
              </w:rPr>
              <w:t>Accountability</w:t>
            </w:r>
            <w:r w:rsidRPr="000F03B1">
              <w:rPr>
                <w:rFonts w:asciiTheme="minorHAnsi" w:hAnsiTheme="minorHAnsi" w:cstheme="minorHAnsi"/>
                <w:b/>
                <w:sz w:val="20"/>
              </w:rPr>
              <w:t xml:space="preserve"> </w:t>
            </w:r>
          </w:p>
          <w:p w14:paraId="25B2C724" w14:textId="3B324A8A" w:rsidR="00CD2817" w:rsidRPr="000F03B1" w:rsidRDefault="00690E49" w:rsidP="008A2247">
            <w:pPr>
              <w:pStyle w:val="ListParagraph"/>
              <w:numPr>
                <w:ilvl w:val="0"/>
                <w:numId w:val="18"/>
              </w:numPr>
              <w:ind w:left="284" w:hanging="284"/>
              <w:rPr>
                <w:rFonts w:asciiTheme="minorHAnsi" w:hAnsiTheme="minorHAnsi" w:cstheme="minorHAnsi"/>
                <w:bCs/>
                <w:sz w:val="20"/>
              </w:rPr>
            </w:pPr>
            <w:r w:rsidRPr="000F03B1">
              <w:rPr>
                <w:rFonts w:asciiTheme="minorHAnsi" w:hAnsiTheme="minorHAnsi" w:cstheme="minorHAnsi"/>
                <w:bCs/>
                <w:sz w:val="20"/>
              </w:rPr>
              <w:t>The post holder has no formal supervisory responsibility.  However, they are expected to assist with providing training, guidance and support to students working within Lakeside as part of their undergraduate programme.  The support provided to these students impacts upon their overall university experience.</w:t>
            </w:r>
          </w:p>
        </w:tc>
      </w:tr>
      <w:tr w:rsidR="003441D6" w:rsidRPr="000F03B1" w14:paraId="2D6D2C68" w14:textId="77777777" w:rsidTr="00251F07">
        <w:trPr>
          <w:trHeight w:val="1340"/>
        </w:trPr>
        <w:tc>
          <w:tcPr>
            <w:tcW w:w="5000" w:type="pct"/>
            <w:gridSpan w:val="6"/>
          </w:tcPr>
          <w:p w14:paraId="33486553" w14:textId="0E95892D" w:rsidR="003441D6" w:rsidRPr="000F03B1" w:rsidRDefault="003441D6" w:rsidP="00261C9B">
            <w:pPr>
              <w:spacing w:before="60" w:after="0"/>
              <w:rPr>
                <w:rFonts w:asciiTheme="minorHAnsi" w:hAnsiTheme="minorHAnsi" w:cstheme="minorHAnsi"/>
                <w:i/>
                <w:sz w:val="16"/>
                <w:szCs w:val="16"/>
              </w:rPr>
            </w:pPr>
            <w:r w:rsidRPr="000F03B1">
              <w:rPr>
                <w:rFonts w:asciiTheme="minorHAnsi" w:hAnsiTheme="minorHAnsi" w:cstheme="minorHAnsi"/>
                <w:b/>
                <w:sz w:val="20"/>
                <w:u w:val="single"/>
              </w:rPr>
              <w:t>Dimensions of the role</w:t>
            </w:r>
            <w:r w:rsidR="0058198C" w:rsidRPr="000F03B1">
              <w:rPr>
                <w:rFonts w:asciiTheme="minorHAnsi" w:hAnsiTheme="minorHAnsi" w:cstheme="minorHAnsi"/>
                <w:i/>
                <w:sz w:val="16"/>
                <w:szCs w:val="16"/>
              </w:rPr>
              <w:t xml:space="preserve"> </w:t>
            </w:r>
          </w:p>
          <w:p w14:paraId="5694558C" w14:textId="77777777" w:rsidR="00EB2001" w:rsidRPr="000F03B1" w:rsidRDefault="00EB2001" w:rsidP="00EB2001">
            <w:pPr>
              <w:pStyle w:val="ListParagraph"/>
              <w:numPr>
                <w:ilvl w:val="0"/>
                <w:numId w:val="18"/>
              </w:numPr>
              <w:ind w:left="284" w:hanging="284"/>
              <w:rPr>
                <w:rFonts w:asciiTheme="minorHAnsi" w:hAnsiTheme="minorHAnsi" w:cstheme="minorHAnsi"/>
                <w:sz w:val="20"/>
              </w:rPr>
            </w:pPr>
            <w:r w:rsidRPr="000F03B1">
              <w:rPr>
                <w:rFonts w:asciiTheme="minorHAnsi" w:hAnsiTheme="minorHAnsi" w:cstheme="minorHAnsi"/>
                <w:sz w:val="20"/>
              </w:rPr>
              <w:t>The post holder has no budgetary responsibility; however, they are responsible for monitoring portion and waste control to maintain profit margins.</w:t>
            </w:r>
          </w:p>
          <w:p w14:paraId="41BE20B1" w14:textId="58F0EF12" w:rsidR="00261C9B" w:rsidRPr="000F03B1" w:rsidRDefault="00EB2001" w:rsidP="00EB2001">
            <w:pPr>
              <w:pStyle w:val="ListParagraph"/>
              <w:numPr>
                <w:ilvl w:val="0"/>
                <w:numId w:val="18"/>
              </w:numPr>
              <w:spacing w:after="0"/>
              <w:ind w:left="284" w:hanging="284"/>
              <w:rPr>
                <w:rFonts w:asciiTheme="minorHAnsi" w:hAnsiTheme="minorHAnsi" w:cstheme="minorHAnsi"/>
                <w:bCs/>
                <w:sz w:val="20"/>
              </w:rPr>
            </w:pPr>
            <w:r w:rsidRPr="000F03B1">
              <w:rPr>
                <w:rFonts w:asciiTheme="minorHAnsi" w:hAnsiTheme="minorHAnsi" w:cstheme="minorHAnsi"/>
                <w:bCs/>
                <w:sz w:val="20"/>
              </w:rPr>
              <w:t xml:space="preserve">This job purpose reflects the core activities of the post. As the Department/Faculty and the post-holder develop, there will inevitably be some changes to the duties for which the post is responsible, and possibly to the emphasis of the post itself. The University expects that the post-holder will recognise this and will adopt a flexible approach to work.  This could include undertaking relevant training where necessary.  </w:t>
            </w:r>
          </w:p>
          <w:p w14:paraId="35F90623" w14:textId="77777777" w:rsidR="00F73193" w:rsidRPr="000F03B1" w:rsidRDefault="00F73193" w:rsidP="00F73193">
            <w:pPr>
              <w:pStyle w:val="ListParagraph"/>
              <w:spacing w:after="0"/>
              <w:ind w:left="284"/>
              <w:rPr>
                <w:rFonts w:asciiTheme="minorHAnsi" w:hAnsiTheme="minorHAnsi" w:cstheme="minorHAnsi"/>
                <w:b/>
                <w:sz w:val="20"/>
                <w:u w:val="single"/>
              </w:rPr>
            </w:pPr>
          </w:p>
        </w:tc>
      </w:tr>
      <w:tr w:rsidR="00D32EE1" w:rsidRPr="000F03B1" w14:paraId="0D686EDA" w14:textId="77777777" w:rsidTr="00251F07">
        <w:trPr>
          <w:trHeight w:val="1340"/>
        </w:trPr>
        <w:tc>
          <w:tcPr>
            <w:tcW w:w="5000" w:type="pct"/>
            <w:gridSpan w:val="6"/>
          </w:tcPr>
          <w:p w14:paraId="504D5464" w14:textId="645F3085" w:rsidR="00D32EE1" w:rsidRPr="000F03B1" w:rsidRDefault="00EA387D" w:rsidP="005D2CF0">
            <w:pPr>
              <w:autoSpaceDE w:val="0"/>
              <w:autoSpaceDN w:val="0"/>
              <w:adjustRightInd w:val="0"/>
              <w:spacing w:after="0"/>
              <w:rPr>
                <w:rFonts w:asciiTheme="minorHAnsi" w:hAnsiTheme="minorHAnsi" w:cstheme="minorHAnsi"/>
                <w:i/>
                <w:sz w:val="16"/>
                <w:szCs w:val="16"/>
              </w:rPr>
            </w:pPr>
            <w:r w:rsidRPr="000F03B1">
              <w:rPr>
                <w:rFonts w:asciiTheme="minorHAnsi" w:hAnsiTheme="minorHAnsi" w:cstheme="minorHAnsi"/>
                <w:b/>
                <w:sz w:val="20"/>
                <w:u w:val="single"/>
              </w:rPr>
              <w:t>Supplementary</w:t>
            </w:r>
            <w:r w:rsidR="00D32EE1" w:rsidRPr="000F03B1">
              <w:rPr>
                <w:rFonts w:asciiTheme="minorHAnsi" w:hAnsiTheme="minorHAnsi" w:cstheme="minorHAnsi"/>
                <w:b/>
                <w:sz w:val="20"/>
                <w:u w:val="single"/>
              </w:rPr>
              <w:t xml:space="preserve"> Information</w:t>
            </w:r>
          </w:p>
          <w:p w14:paraId="699E7FAC" w14:textId="77777777" w:rsidR="00231944" w:rsidRPr="000F03B1" w:rsidRDefault="00231944" w:rsidP="00231944">
            <w:pPr>
              <w:pStyle w:val="ListParagraph"/>
              <w:numPr>
                <w:ilvl w:val="0"/>
                <w:numId w:val="18"/>
              </w:numPr>
              <w:ind w:left="284" w:hanging="284"/>
              <w:rPr>
                <w:rFonts w:asciiTheme="minorHAnsi" w:hAnsiTheme="minorHAnsi" w:cstheme="minorHAnsi"/>
                <w:sz w:val="20"/>
              </w:rPr>
            </w:pPr>
            <w:r w:rsidRPr="000F03B1">
              <w:rPr>
                <w:rFonts w:asciiTheme="minorHAnsi" w:hAnsiTheme="minorHAnsi" w:cstheme="minorHAnsi"/>
                <w:sz w:val="20"/>
              </w:rPr>
              <w:t xml:space="preserve">Situated in the Faculty of Arts and Social Sciences (FASS), the Lakeside units offer a training facility for students undertaking the International Hospitality Management Module in the School of Hospitality and Tourism Management. The Faculty of Arts and Social Sciences (FASS) is one of four Faculties in the University and brings together scholars and students from across an extraordinary range of academic disciplines in a learning community that is dedicated to the discovery and enrichment of the arts, </w:t>
            </w:r>
            <w:proofErr w:type="gramStart"/>
            <w:r w:rsidRPr="000F03B1">
              <w:rPr>
                <w:rFonts w:asciiTheme="minorHAnsi" w:hAnsiTheme="minorHAnsi" w:cstheme="minorHAnsi"/>
                <w:sz w:val="20"/>
              </w:rPr>
              <w:t>humanities</w:t>
            </w:r>
            <w:proofErr w:type="gramEnd"/>
            <w:r w:rsidRPr="000F03B1">
              <w:rPr>
                <w:rFonts w:asciiTheme="minorHAnsi" w:hAnsiTheme="minorHAnsi" w:cstheme="minorHAnsi"/>
                <w:sz w:val="20"/>
              </w:rPr>
              <w:t xml:space="preserve"> and social sciences. We are artists, entrepreneurs, </w:t>
            </w:r>
            <w:proofErr w:type="gramStart"/>
            <w:r w:rsidRPr="000F03B1">
              <w:rPr>
                <w:rFonts w:asciiTheme="minorHAnsi" w:hAnsiTheme="minorHAnsi" w:cstheme="minorHAnsi"/>
                <w:sz w:val="20"/>
              </w:rPr>
              <w:t>scholars</w:t>
            </w:r>
            <w:proofErr w:type="gramEnd"/>
            <w:r w:rsidRPr="000F03B1">
              <w:rPr>
                <w:rFonts w:asciiTheme="minorHAnsi" w:hAnsiTheme="minorHAnsi" w:cstheme="minorHAnsi"/>
                <w:sz w:val="20"/>
              </w:rPr>
              <w:t xml:space="preserve"> and practitioners working on the pleasures and challenges of our times.</w:t>
            </w:r>
          </w:p>
          <w:p w14:paraId="0094E2B9" w14:textId="77777777" w:rsidR="00231944" w:rsidRPr="000F03B1" w:rsidRDefault="00231944" w:rsidP="00231944">
            <w:pPr>
              <w:pStyle w:val="ListParagraph"/>
              <w:ind w:left="284"/>
              <w:rPr>
                <w:rFonts w:asciiTheme="minorHAnsi" w:hAnsiTheme="minorHAnsi" w:cstheme="minorHAnsi"/>
                <w:sz w:val="20"/>
              </w:rPr>
            </w:pPr>
          </w:p>
          <w:p w14:paraId="08C62436" w14:textId="77777777" w:rsidR="00EA387D" w:rsidRDefault="00231944" w:rsidP="00231944">
            <w:pPr>
              <w:pStyle w:val="ListParagraph"/>
              <w:numPr>
                <w:ilvl w:val="0"/>
                <w:numId w:val="18"/>
              </w:numPr>
              <w:ind w:left="284" w:hanging="284"/>
              <w:rPr>
                <w:rFonts w:asciiTheme="minorHAnsi" w:hAnsiTheme="minorHAnsi" w:cstheme="minorHAnsi"/>
                <w:sz w:val="20"/>
              </w:rPr>
            </w:pPr>
            <w:r w:rsidRPr="000F03B1">
              <w:rPr>
                <w:rFonts w:asciiTheme="minorHAnsi" w:hAnsiTheme="minorHAnsi" w:cstheme="minorHAnsi"/>
                <w:sz w:val="20"/>
              </w:rPr>
              <w:lastRenderedPageBreak/>
              <w:t xml:space="preserve"> The Lakeside Restaurant offers a modern a la carte dining experience, providing lunch and special function catering service. It provides a service to maximum of 80 lunchtime covers, however, this number can increase for private functions. The restaurant runs alongside the Lakeside Coffee Shop, which serves barista-style coffee and a selection </w:t>
            </w:r>
            <w:r w:rsidR="00E47403" w:rsidRPr="000F03B1">
              <w:rPr>
                <w:rFonts w:asciiTheme="minorHAnsi" w:hAnsiTheme="minorHAnsi" w:cstheme="minorHAnsi"/>
                <w:sz w:val="20"/>
              </w:rPr>
              <w:t xml:space="preserve">of </w:t>
            </w:r>
            <w:r w:rsidRPr="000F03B1">
              <w:rPr>
                <w:rFonts w:asciiTheme="minorHAnsi" w:hAnsiTheme="minorHAnsi" w:cstheme="minorHAnsi"/>
                <w:sz w:val="20"/>
              </w:rPr>
              <w:t xml:space="preserve">ready to eat snacks, fresh </w:t>
            </w:r>
            <w:proofErr w:type="gramStart"/>
            <w:r w:rsidRPr="000F03B1">
              <w:rPr>
                <w:rFonts w:asciiTheme="minorHAnsi" w:hAnsiTheme="minorHAnsi" w:cstheme="minorHAnsi"/>
                <w:sz w:val="20"/>
              </w:rPr>
              <w:t>soups</w:t>
            </w:r>
            <w:proofErr w:type="gramEnd"/>
            <w:r w:rsidRPr="000F03B1">
              <w:rPr>
                <w:rFonts w:asciiTheme="minorHAnsi" w:hAnsiTheme="minorHAnsi" w:cstheme="minorHAnsi"/>
                <w:sz w:val="20"/>
              </w:rPr>
              <w:t xml:space="preserve"> and handmade sandwiches, made onsite by the Lakeside Restaurant’s renowned team of top-quality chefs.</w:t>
            </w:r>
          </w:p>
          <w:p w14:paraId="3467D0A2" w14:textId="77777777" w:rsidR="008B480C" w:rsidRPr="008B480C" w:rsidRDefault="008B480C" w:rsidP="008B480C">
            <w:pPr>
              <w:pStyle w:val="ListParagraph"/>
              <w:rPr>
                <w:rFonts w:asciiTheme="minorHAnsi" w:hAnsiTheme="minorHAnsi" w:cstheme="minorHAnsi"/>
                <w:sz w:val="20"/>
              </w:rPr>
            </w:pPr>
          </w:p>
          <w:p w14:paraId="18AEDFE5" w14:textId="77777777" w:rsidR="008B480C" w:rsidRDefault="008B480C" w:rsidP="008B480C">
            <w:pPr>
              <w:rPr>
                <w:rFonts w:asciiTheme="minorHAnsi" w:hAnsiTheme="minorHAnsi" w:cstheme="minorHAnsi"/>
                <w:sz w:val="20"/>
              </w:rPr>
            </w:pPr>
          </w:p>
          <w:p w14:paraId="566932C3" w14:textId="77777777" w:rsidR="008B480C" w:rsidRDefault="008B480C" w:rsidP="008B480C">
            <w:pPr>
              <w:rPr>
                <w:rFonts w:asciiTheme="minorHAnsi" w:hAnsiTheme="minorHAnsi" w:cstheme="minorHAnsi"/>
                <w:sz w:val="20"/>
              </w:rPr>
            </w:pPr>
          </w:p>
          <w:p w14:paraId="686F359B" w14:textId="783DA8AF" w:rsidR="008B480C" w:rsidRPr="008B480C" w:rsidRDefault="008B480C" w:rsidP="008B480C">
            <w:pPr>
              <w:rPr>
                <w:rFonts w:asciiTheme="minorHAnsi" w:hAnsiTheme="minorHAnsi" w:cstheme="minorHAnsi"/>
                <w:sz w:val="20"/>
              </w:rPr>
            </w:pPr>
          </w:p>
        </w:tc>
      </w:tr>
      <w:tr w:rsidR="00C71CA3" w:rsidRPr="000F03B1" w14:paraId="694E5634" w14:textId="77777777" w:rsidTr="00CE207A">
        <w:tblPrEx>
          <w:tblLook w:val="01E0" w:firstRow="1" w:lastRow="1" w:firstColumn="1" w:lastColumn="1" w:noHBand="0" w:noVBand="0"/>
        </w:tblPrEx>
        <w:trPr>
          <w:trHeight w:val="535"/>
        </w:trPr>
        <w:tc>
          <w:tcPr>
            <w:tcW w:w="5000" w:type="pct"/>
            <w:gridSpan w:val="6"/>
            <w:shd w:val="clear" w:color="auto" w:fill="99CCFF"/>
          </w:tcPr>
          <w:p w14:paraId="7A71581D" w14:textId="77777777" w:rsidR="00C71CA3" w:rsidRPr="000F03B1" w:rsidRDefault="00C71CA3" w:rsidP="00D07A23">
            <w:pPr>
              <w:spacing w:before="120" w:after="120" w:line="240" w:lineRule="exact"/>
              <w:jc w:val="left"/>
              <w:rPr>
                <w:rFonts w:asciiTheme="minorHAnsi" w:hAnsiTheme="minorHAnsi" w:cstheme="minorHAnsi"/>
                <w:b/>
                <w:sz w:val="20"/>
              </w:rPr>
            </w:pPr>
            <w:r w:rsidRPr="000F03B1">
              <w:rPr>
                <w:rFonts w:asciiTheme="minorHAnsi" w:hAnsiTheme="minorHAnsi" w:cstheme="minorHAnsi"/>
                <w:b/>
                <w:sz w:val="20"/>
              </w:rPr>
              <w:lastRenderedPageBreak/>
              <w:t xml:space="preserve">Person Specification </w:t>
            </w:r>
            <w:r w:rsidR="002074C9" w:rsidRPr="000F03B1">
              <w:rPr>
                <w:rFonts w:asciiTheme="minorHAnsi" w:hAnsiTheme="minorHAnsi" w:cstheme="minorHAnsi"/>
                <w:sz w:val="16"/>
                <w:szCs w:val="16"/>
              </w:rPr>
              <w:t>T</w:t>
            </w:r>
            <w:r w:rsidRPr="000F03B1">
              <w:rPr>
                <w:rFonts w:asciiTheme="minorHAnsi" w:hAnsiTheme="minorHAnsi" w:cstheme="minorHAnsi"/>
                <w:sz w:val="16"/>
                <w:szCs w:val="16"/>
              </w:rPr>
              <w:t xml:space="preserve">his section describes the </w:t>
            </w:r>
            <w:proofErr w:type="gramStart"/>
            <w:r w:rsidRPr="000F03B1">
              <w:rPr>
                <w:rFonts w:asciiTheme="minorHAnsi" w:hAnsiTheme="minorHAnsi" w:cstheme="minorHAnsi"/>
                <w:sz w:val="16"/>
                <w:szCs w:val="16"/>
              </w:rPr>
              <w:t>sum total</w:t>
            </w:r>
            <w:proofErr w:type="gramEnd"/>
            <w:r w:rsidRPr="000F03B1">
              <w:rPr>
                <w:rFonts w:asciiTheme="minorHAnsi" w:hAnsiTheme="minorHAnsi" w:cstheme="minorHAnsi"/>
                <w:sz w:val="16"/>
                <w:szCs w:val="16"/>
              </w:rPr>
              <w:t xml:space="preserve"> of knowledge, experience &amp; competence required by the post holder that is necessary for standard acceptable performance in carrying out this role</w:t>
            </w:r>
            <w:r w:rsidR="002074C9" w:rsidRPr="000F03B1">
              <w:rPr>
                <w:rFonts w:asciiTheme="minorHAnsi" w:hAnsiTheme="minorHAnsi" w:cstheme="minorHAnsi"/>
                <w:sz w:val="16"/>
                <w:szCs w:val="16"/>
              </w:rPr>
              <w:t>.</w:t>
            </w:r>
          </w:p>
        </w:tc>
      </w:tr>
      <w:tr w:rsidR="00C71CA3" w:rsidRPr="000F03B1" w14:paraId="6C52563E" w14:textId="77777777" w:rsidTr="00995918">
        <w:tblPrEx>
          <w:tblLook w:val="01E0" w:firstRow="1" w:lastRow="1" w:firstColumn="1" w:lastColumn="1" w:noHBand="0" w:noVBand="0"/>
        </w:tblPrEx>
        <w:trPr>
          <w:trHeight w:val="203"/>
        </w:trPr>
        <w:tc>
          <w:tcPr>
            <w:tcW w:w="4424" w:type="pct"/>
            <w:gridSpan w:val="5"/>
          </w:tcPr>
          <w:p w14:paraId="7D4E0AE3" w14:textId="77777777" w:rsidR="00C71CA3" w:rsidRPr="000F03B1" w:rsidRDefault="00C71CA3" w:rsidP="00614BEC">
            <w:pPr>
              <w:spacing w:before="120" w:after="120" w:line="240" w:lineRule="exact"/>
              <w:rPr>
                <w:rFonts w:asciiTheme="minorHAnsi" w:hAnsiTheme="minorHAnsi" w:cstheme="minorHAnsi"/>
                <w:b/>
                <w:sz w:val="20"/>
              </w:rPr>
            </w:pPr>
            <w:r w:rsidRPr="000F03B1">
              <w:rPr>
                <w:rFonts w:asciiTheme="minorHAnsi" w:hAnsiTheme="minorHAnsi" w:cstheme="minorHAnsi"/>
                <w:b/>
                <w:sz w:val="20"/>
              </w:rPr>
              <w:t>Qualifications and Professional Memberships</w:t>
            </w:r>
          </w:p>
        </w:tc>
        <w:tc>
          <w:tcPr>
            <w:tcW w:w="576" w:type="pct"/>
          </w:tcPr>
          <w:p w14:paraId="3604AC4A" w14:textId="77777777" w:rsidR="00C71CA3" w:rsidRPr="000F03B1" w:rsidRDefault="00C71CA3" w:rsidP="00A65E42">
            <w:pPr>
              <w:spacing w:before="120" w:after="120" w:line="240" w:lineRule="exact"/>
              <w:jc w:val="center"/>
              <w:rPr>
                <w:rFonts w:asciiTheme="minorHAnsi" w:hAnsiTheme="minorHAnsi" w:cstheme="minorHAnsi"/>
                <w:b/>
                <w:sz w:val="20"/>
              </w:rPr>
            </w:pPr>
          </w:p>
        </w:tc>
      </w:tr>
      <w:tr w:rsidR="00C71CA3" w:rsidRPr="000F03B1" w14:paraId="43CCA620" w14:textId="77777777" w:rsidTr="00995918">
        <w:tblPrEx>
          <w:tblLook w:val="01E0" w:firstRow="1" w:lastRow="1" w:firstColumn="1" w:lastColumn="1" w:noHBand="0" w:noVBand="0"/>
        </w:tblPrEx>
        <w:tc>
          <w:tcPr>
            <w:tcW w:w="4424" w:type="pct"/>
            <w:gridSpan w:val="5"/>
          </w:tcPr>
          <w:p w14:paraId="27A9EEC5" w14:textId="1CE60166" w:rsidR="00E47403" w:rsidRPr="000F03B1" w:rsidRDefault="00E47403" w:rsidP="00E47403">
            <w:pPr>
              <w:spacing w:before="60" w:after="60" w:line="240" w:lineRule="exact"/>
              <w:rPr>
                <w:rFonts w:asciiTheme="minorHAnsi" w:hAnsiTheme="minorHAnsi" w:cstheme="minorHAnsi"/>
                <w:sz w:val="20"/>
              </w:rPr>
            </w:pPr>
            <w:r w:rsidRPr="000F03B1">
              <w:rPr>
                <w:rFonts w:asciiTheme="minorHAnsi" w:hAnsiTheme="minorHAnsi" w:cstheme="minorHAnsi"/>
                <w:sz w:val="20"/>
              </w:rPr>
              <w:t>Vocational qualifications plus several years’ relevant work experience.</w:t>
            </w:r>
          </w:p>
          <w:p w14:paraId="6CABE03F" w14:textId="3ED07494" w:rsidR="00E47403" w:rsidRPr="000F03B1" w:rsidRDefault="00E47403" w:rsidP="00E47403">
            <w:pPr>
              <w:spacing w:before="60" w:after="60" w:line="240" w:lineRule="exact"/>
              <w:rPr>
                <w:rFonts w:asciiTheme="minorHAnsi" w:hAnsiTheme="minorHAnsi" w:cstheme="minorHAnsi"/>
                <w:sz w:val="20"/>
              </w:rPr>
            </w:pPr>
            <w:r w:rsidRPr="000F03B1">
              <w:rPr>
                <w:rFonts w:asciiTheme="minorHAnsi" w:hAnsiTheme="minorHAnsi" w:cstheme="minorHAnsi"/>
                <w:sz w:val="20"/>
              </w:rPr>
              <w:t>Or:</w:t>
            </w:r>
          </w:p>
          <w:p w14:paraId="2DC36DAE" w14:textId="4021E742" w:rsidR="00C71CA3" w:rsidRPr="000F03B1" w:rsidRDefault="00E47403" w:rsidP="00411AF3">
            <w:pPr>
              <w:spacing w:before="60" w:after="60" w:line="240" w:lineRule="exact"/>
              <w:rPr>
                <w:rFonts w:asciiTheme="minorHAnsi" w:hAnsiTheme="minorHAnsi" w:cstheme="minorHAnsi"/>
                <w:sz w:val="20"/>
              </w:rPr>
            </w:pPr>
            <w:r w:rsidRPr="000F03B1">
              <w:rPr>
                <w:rFonts w:asciiTheme="minorHAnsi" w:hAnsiTheme="minorHAnsi" w:cstheme="minorHAnsi"/>
                <w:sz w:val="20"/>
              </w:rPr>
              <w:t xml:space="preserve">Learning gained through work experience of </w:t>
            </w:r>
            <w:proofErr w:type="gramStart"/>
            <w:r w:rsidRPr="000F03B1">
              <w:rPr>
                <w:rFonts w:asciiTheme="minorHAnsi" w:hAnsiTheme="minorHAnsi" w:cstheme="minorHAnsi"/>
                <w:sz w:val="20"/>
              </w:rPr>
              <w:t>a number of</w:t>
            </w:r>
            <w:proofErr w:type="gramEnd"/>
            <w:r w:rsidRPr="000F03B1">
              <w:rPr>
                <w:rFonts w:asciiTheme="minorHAnsi" w:hAnsiTheme="minorHAnsi" w:cstheme="minorHAnsi"/>
                <w:sz w:val="20"/>
              </w:rPr>
              <w:t xml:space="preserve"> years. Will include short courses and other formal training.</w:t>
            </w:r>
          </w:p>
        </w:tc>
        <w:tc>
          <w:tcPr>
            <w:tcW w:w="576" w:type="pct"/>
          </w:tcPr>
          <w:p w14:paraId="3D536814" w14:textId="1BD0BA79" w:rsidR="00411AF3" w:rsidRPr="000F03B1" w:rsidRDefault="00411AF3" w:rsidP="00B94639">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E</w:t>
            </w:r>
          </w:p>
        </w:tc>
      </w:tr>
      <w:tr w:rsidR="00E47403" w:rsidRPr="000F03B1" w14:paraId="4A7BE1A9" w14:textId="77777777" w:rsidTr="00995918">
        <w:tblPrEx>
          <w:tblLook w:val="01E0" w:firstRow="1" w:lastRow="1" w:firstColumn="1" w:lastColumn="1" w:noHBand="0" w:noVBand="0"/>
        </w:tblPrEx>
        <w:tc>
          <w:tcPr>
            <w:tcW w:w="4424" w:type="pct"/>
            <w:gridSpan w:val="5"/>
          </w:tcPr>
          <w:p w14:paraId="0346FA9B" w14:textId="5855C50B" w:rsidR="00E47403" w:rsidRPr="000F03B1" w:rsidRDefault="00E47403" w:rsidP="00E47403">
            <w:pPr>
              <w:spacing w:before="60" w:after="60" w:line="240" w:lineRule="exact"/>
              <w:rPr>
                <w:rFonts w:asciiTheme="minorHAnsi" w:hAnsiTheme="minorHAnsi" w:cstheme="minorHAnsi"/>
                <w:sz w:val="20"/>
              </w:rPr>
            </w:pPr>
            <w:r w:rsidRPr="000F03B1">
              <w:rPr>
                <w:rFonts w:asciiTheme="minorHAnsi" w:hAnsiTheme="minorHAnsi" w:cstheme="minorHAnsi"/>
                <w:sz w:val="20"/>
              </w:rPr>
              <w:t>Relevant culinary qualifications (NVQs, SVQs, City and Guilds, Apprentice or similar)</w:t>
            </w:r>
          </w:p>
        </w:tc>
        <w:tc>
          <w:tcPr>
            <w:tcW w:w="576" w:type="pct"/>
          </w:tcPr>
          <w:p w14:paraId="5508B7B1" w14:textId="3DE0BABE" w:rsidR="00E47403" w:rsidRPr="000F03B1" w:rsidRDefault="00DC2233" w:rsidP="00B94639">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D</w:t>
            </w:r>
          </w:p>
        </w:tc>
      </w:tr>
      <w:tr w:rsidR="00C71CA3" w:rsidRPr="000F03B1" w14:paraId="2E70AFEA" w14:textId="77777777" w:rsidTr="00995918">
        <w:tblPrEx>
          <w:tblLook w:val="01E0" w:firstRow="1" w:lastRow="1" w:firstColumn="1" w:lastColumn="1" w:noHBand="0" w:noVBand="0"/>
        </w:tblPrEx>
        <w:tc>
          <w:tcPr>
            <w:tcW w:w="3803" w:type="pct"/>
            <w:gridSpan w:val="4"/>
          </w:tcPr>
          <w:p w14:paraId="7197CF3F" w14:textId="77777777" w:rsidR="00C71CA3" w:rsidRPr="000F03B1" w:rsidRDefault="00C71CA3" w:rsidP="00614BEC">
            <w:pPr>
              <w:spacing w:before="120" w:after="120" w:line="240" w:lineRule="exact"/>
              <w:rPr>
                <w:rFonts w:asciiTheme="minorHAnsi" w:hAnsiTheme="minorHAnsi" w:cstheme="minorHAnsi"/>
                <w:b/>
                <w:sz w:val="20"/>
              </w:rPr>
            </w:pPr>
            <w:r w:rsidRPr="000F03B1">
              <w:rPr>
                <w:rFonts w:asciiTheme="minorHAnsi" w:hAnsiTheme="minorHAnsi" w:cstheme="minorHAnsi"/>
              </w:rPr>
              <w:br w:type="page"/>
            </w:r>
            <w:r w:rsidRPr="000F03B1">
              <w:rPr>
                <w:rFonts w:asciiTheme="minorHAnsi" w:hAnsiTheme="minorHAnsi" w:cstheme="minorHAnsi"/>
              </w:rPr>
              <w:br w:type="page"/>
            </w:r>
            <w:r w:rsidRPr="000F03B1">
              <w:rPr>
                <w:rFonts w:asciiTheme="minorHAnsi" w:hAnsiTheme="minorHAnsi" w:cstheme="minorHAnsi"/>
              </w:rPr>
              <w:br w:type="page"/>
            </w:r>
            <w:r w:rsidRPr="000F03B1">
              <w:rPr>
                <w:rFonts w:asciiTheme="minorHAnsi" w:hAnsiTheme="minorHAnsi" w:cstheme="minorHAnsi"/>
                <w:b/>
                <w:sz w:val="20"/>
              </w:rPr>
              <w:t xml:space="preserve">Technical Competencies (Experience and Knowledge) </w:t>
            </w:r>
            <w:r w:rsidR="00974260" w:rsidRPr="000F03B1">
              <w:rPr>
                <w:rFonts w:asciiTheme="minorHAnsi" w:hAnsiTheme="minorHAnsi" w:cstheme="minorHAnsi"/>
                <w:sz w:val="16"/>
                <w:szCs w:val="16"/>
              </w:rPr>
              <w:t>Th</w:t>
            </w:r>
            <w:r w:rsidRPr="000F03B1">
              <w:rPr>
                <w:rFonts w:asciiTheme="minorHAnsi" w:hAnsiTheme="minorHAnsi" w:cstheme="minorHAnsi"/>
                <w:sz w:val="16"/>
                <w:szCs w:val="16"/>
              </w:rPr>
              <w:t>is section contain</w:t>
            </w:r>
            <w:r w:rsidR="00974260" w:rsidRPr="000F03B1">
              <w:rPr>
                <w:rFonts w:asciiTheme="minorHAnsi" w:hAnsiTheme="minorHAnsi" w:cstheme="minorHAnsi"/>
                <w:sz w:val="16"/>
                <w:szCs w:val="16"/>
              </w:rPr>
              <w:t>s</w:t>
            </w:r>
            <w:r w:rsidRPr="000F03B1">
              <w:rPr>
                <w:rFonts w:asciiTheme="minorHAnsi" w:hAnsiTheme="minorHAnsi" w:cstheme="minorHAnsi"/>
                <w:sz w:val="16"/>
                <w:szCs w:val="16"/>
              </w:rPr>
              <w:t xml:space="preserve"> the level of competency required to carry out th</w:t>
            </w:r>
            <w:r w:rsidR="00974260" w:rsidRPr="000F03B1">
              <w:rPr>
                <w:rFonts w:asciiTheme="minorHAnsi" w:hAnsiTheme="minorHAnsi" w:cstheme="minorHAnsi"/>
                <w:sz w:val="16"/>
                <w:szCs w:val="16"/>
              </w:rPr>
              <w:t>e</w:t>
            </w:r>
            <w:r w:rsidR="0020794B" w:rsidRPr="000F03B1">
              <w:rPr>
                <w:rFonts w:asciiTheme="minorHAnsi" w:hAnsiTheme="minorHAnsi" w:cstheme="minorHAnsi"/>
                <w:sz w:val="16"/>
                <w:szCs w:val="16"/>
              </w:rPr>
              <w:t xml:space="preserve"> role</w:t>
            </w:r>
            <w:r w:rsidRPr="000F03B1">
              <w:rPr>
                <w:rFonts w:asciiTheme="minorHAnsi" w:hAnsiTheme="minorHAnsi" w:cstheme="minorHAnsi"/>
                <w:sz w:val="16"/>
                <w:szCs w:val="16"/>
              </w:rPr>
              <w:t xml:space="preserve"> </w:t>
            </w:r>
            <w:r w:rsidR="00974260" w:rsidRPr="000F03B1">
              <w:rPr>
                <w:rFonts w:asciiTheme="minorHAnsi" w:hAnsiTheme="minorHAnsi" w:cstheme="minorHAnsi"/>
                <w:sz w:val="16"/>
                <w:szCs w:val="16"/>
              </w:rPr>
              <w:t>(</w:t>
            </w:r>
            <w:r w:rsidR="0020794B" w:rsidRPr="000F03B1">
              <w:rPr>
                <w:rFonts w:asciiTheme="minorHAnsi" w:hAnsiTheme="minorHAnsi" w:cstheme="minorHAnsi"/>
                <w:sz w:val="16"/>
                <w:szCs w:val="16"/>
              </w:rPr>
              <w:t>p</w:t>
            </w:r>
            <w:r w:rsidR="00E53CC1" w:rsidRPr="000F03B1">
              <w:rPr>
                <w:rFonts w:asciiTheme="minorHAnsi" w:hAnsiTheme="minorHAnsi" w:cstheme="minorHAnsi"/>
                <w:sz w:val="16"/>
                <w:szCs w:val="16"/>
              </w:rPr>
              <w:t>lease refer to the Competency F</w:t>
            </w:r>
            <w:r w:rsidRPr="000F03B1">
              <w:rPr>
                <w:rFonts w:asciiTheme="minorHAnsi" w:hAnsiTheme="minorHAnsi" w:cstheme="minorHAnsi"/>
                <w:sz w:val="16"/>
                <w:szCs w:val="16"/>
              </w:rPr>
              <w:t xml:space="preserve">ramework for clarification where needed and the Job </w:t>
            </w:r>
            <w:r w:rsidR="00E53CC1" w:rsidRPr="000F03B1">
              <w:rPr>
                <w:rFonts w:asciiTheme="minorHAnsi" w:hAnsiTheme="minorHAnsi" w:cstheme="minorHAnsi"/>
                <w:sz w:val="16"/>
                <w:szCs w:val="16"/>
              </w:rPr>
              <w:t>Matching Guidance</w:t>
            </w:r>
            <w:r w:rsidRPr="000F03B1">
              <w:rPr>
                <w:rFonts w:asciiTheme="minorHAnsi" w:hAnsiTheme="minorHAnsi" w:cstheme="minorHAnsi"/>
                <w:sz w:val="16"/>
                <w:szCs w:val="16"/>
              </w:rPr>
              <w:t>)</w:t>
            </w:r>
            <w:r w:rsidR="0020794B" w:rsidRPr="000F03B1">
              <w:rPr>
                <w:rFonts w:asciiTheme="minorHAnsi" w:hAnsiTheme="minorHAnsi" w:cstheme="minorHAnsi"/>
                <w:sz w:val="16"/>
                <w:szCs w:val="16"/>
              </w:rPr>
              <w:t>.</w:t>
            </w:r>
          </w:p>
        </w:tc>
        <w:tc>
          <w:tcPr>
            <w:tcW w:w="621" w:type="pct"/>
          </w:tcPr>
          <w:p w14:paraId="67F6A356" w14:textId="77777777" w:rsidR="00C71CA3" w:rsidRPr="000F03B1" w:rsidRDefault="00C71CA3" w:rsidP="004F3677">
            <w:pPr>
              <w:spacing w:before="120" w:after="120" w:line="240" w:lineRule="exact"/>
              <w:jc w:val="center"/>
              <w:rPr>
                <w:rFonts w:asciiTheme="minorHAnsi" w:hAnsiTheme="minorHAnsi" w:cstheme="minorHAnsi"/>
                <w:b/>
                <w:sz w:val="20"/>
              </w:rPr>
            </w:pPr>
            <w:r w:rsidRPr="000F03B1">
              <w:rPr>
                <w:rFonts w:asciiTheme="minorHAnsi" w:hAnsiTheme="minorHAnsi" w:cstheme="minorHAnsi"/>
                <w:b/>
                <w:sz w:val="20"/>
              </w:rPr>
              <w:t>Essential/</w:t>
            </w:r>
            <w:r w:rsidRPr="000F03B1">
              <w:rPr>
                <w:rFonts w:asciiTheme="minorHAnsi" w:hAnsiTheme="minorHAnsi" w:cstheme="minorHAnsi"/>
                <w:b/>
                <w:sz w:val="20"/>
              </w:rPr>
              <w:br/>
              <w:t>Desirable</w:t>
            </w:r>
          </w:p>
        </w:tc>
        <w:tc>
          <w:tcPr>
            <w:tcW w:w="576" w:type="pct"/>
          </w:tcPr>
          <w:p w14:paraId="7BE51964" w14:textId="77777777" w:rsidR="00C71CA3" w:rsidRPr="000F03B1" w:rsidRDefault="00C71CA3" w:rsidP="002A1DE4">
            <w:pPr>
              <w:spacing w:before="120" w:after="0" w:line="240" w:lineRule="exact"/>
              <w:jc w:val="center"/>
              <w:rPr>
                <w:rFonts w:asciiTheme="minorHAnsi" w:hAnsiTheme="minorHAnsi" w:cstheme="minorHAnsi"/>
                <w:b/>
                <w:sz w:val="20"/>
              </w:rPr>
            </w:pPr>
            <w:r w:rsidRPr="000F03B1">
              <w:rPr>
                <w:rFonts w:asciiTheme="minorHAnsi" w:hAnsiTheme="minorHAnsi" w:cstheme="minorHAnsi"/>
                <w:b/>
                <w:sz w:val="20"/>
              </w:rPr>
              <w:t>Level</w:t>
            </w:r>
          </w:p>
          <w:p w14:paraId="1F0C1AE6" w14:textId="77777777" w:rsidR="002A1DE4" w:rsidRPr="000F03B1" w:rsidRDefault="002A1DE4" w:rsidP="002A1DE4">
            <w:pPr>
              <w:spacing w:after="0" w:line="240" w:lineRule="exact"/>
              <w:jc w:val="center"/>
              <w:rPr>
                <w:rFonts w:asciiTheme="minorHAnsi" w:hAnsiTheme="minorHAnsi" w:cstheme="minorHAnsi"/>
                <w:b/>
                <w:sz w:val="20"/>
              </w:rPr>
            </w:pPr>
            <w:r w:rsidRPr="000F03B1">
              <w:rPr>
                <w:rFonts w:asciiTheme="minorHAnsi" w:hAnsiTheme="minorHAnsi" w:cstheme="minorHAnsi"/>
                <w:b/>
                <w:sz w:val="20"/>
              </w:rPr>
              <w:t>1-3</w:t>
            </w:r>
          </w:p>
        </w:tc>
      </w:tr>
      <w:tr w:rsidR="00C71CA3" w:rsidRPr="000F03B1" w14:paraId="44C6BB37" w14:textId="77777777" w:rsidTr="00995918">
        <w:tblPrEx>
          <w:tblLook w:val="01E0" w:firstRow="1" w:lastRow="1" w:firstColumn="1" w:lastColumn="1" w:noHBand="0" w:noVBand="0"/>
        </w:tblPrEx>
        <w:tc>
          <w:tcPr>
            <w:tcW w:w="3803" w:type="pct"/>
            <w:gridSpan w:val="4"/>
          </w:tcPr>
          <w:p w14:paraId="34196CFD" w14:textId="28DA7DDD" w:rsidR="00C71CA3" w:rsidRPr="000F03B1" w:rsidRDefault="00411AF3" w:rsidP="00A65E42">
            <w:pPr>
              <w:spacing w:before="60" w:after="60" w:line="240" w:lineRule="exact"/>
              <w:rPr>
                <w:rFonts w:asciiTheme="minorHAnsi" w:hAnsiTheme="minorHAnsi" w:cstheme="minorHAnsi"/>
                <w:sz w:val="20"/>
              </w:rPr>
            </w:pPr>
            <w:r w:rsidRPr="000F03B1">
              <w:rPr>
                <w:rFonts w:asciiTheme="minorHAnsi" w:hAnsiTheme="minorHAnsi" w:cstheme="minorHAnsi"/>
                <w:sz w:val="20"/>
              </w:rPr>
              <w:t>Basic experience of working in an à la carte/function style kitchen operation</w:t>
            </w:r>
          </w:p>
        </w:tc>
        <w:tc>
          <w:tcPr>
            <w:tcW w:w="621" w:type="pct"/>
          </w:tcPr>
          <w:p w14:paraId="4E76FC9A" w14:textId="641DF6AF"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E</w:t>
            </w:r>
          </w:p>
        </w:tc>
        <w:tc>
          <w:tcPr>
            <w:tcW w:w="576" w:type="pct"/>
          </w:tcPr>
          <w:p w14:paraId="45C57FDA" w14:textId="4D0E6A9E"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tc>
      </w:tr>
      <w:tr w:rsidR="00C71CA3" w:rsidRPr="000F03B1" w14:paraId="32967B82" w14:textId="77777777" w:rsidTr="00995918">
        <w:tblPrEx>
          <w:tblLook w:val="01E0" w:firstRow="1" w:lastRow="1" w:firstColumn="1" w:lastColumn="1" w:noHBand="0" w:noVBand="0"/>
        </w:tblPrEx>
        <w:trPr>
          <w:trHeight w:val="116"/>
        </w:trPr>
        <w:tc>
          <w:tcPr>
            <w:tcW w:w="3803" w:type="pct"/>
            <w:gridSpan w:val="4"/>
          </w:tcPr>
          <w:p w14:paraId="170911D6" w14:textId="48742B87" w:rsidR="00C71CA3" w:rsidRPr="000F03B1" w:rsidRDefault="00411AF3" w:rsidP="00A65E42">
            <w:pPr>
              <w:spacing w:before="60" w:after="60" w:line="240" w:lineRule="exact"/>
              <w:rPr>
                <w:rFonts w:asciiTheme="minorHAnsi" w:hAnsiTheme="minorHAnsi" w:cstheme="minorHAnsi"/>
                <w:sz w:val="20"/>
              </w:rPr>
            </w:pPr>
            <w:r w:rsidRPr="000F03B1">
              <w:rPr>
                <w:rFonts w:asciiTheme="minorHAnsi" w:hAnsiTheme="minorHAnsi" w:cstheme="minorHAnsi"/>
                <w:sz w:val="20"/>
              </w:rPr>
              <w:t>Basic knowledge of health and safety regulations</w:t>
            </w:r>
          </w:p>
        </w:tc>
        <w:tc>
          <w:tcPr>
            <w:tcW w:w="621" w:type="pct"/>
          </w:tcPr>
          <w:p w14:paraId="51FE04F3" w14:textId="6C8D90E1"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E</w:t>
            </w:r>
          </w:p>
        </w:tc>
        <w:tc>
          <w:tcPr>
            <w:tcW w:w="576" w:type="pct"/>
          </w:tcPr>
          <w:p w14:paraId="1910BFB0" w14:textId="3D1D0B7C"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tc>
      </w:tr>
      <w:tr w:rsidR="00C71CA3" w:rsidRPr="000F03B1" w14:paraId="2BC8D655" w14:textId="77777777" w:rsidTr="00995918">
        <w:tblPrEx>
          <w:tblLook w:val="01E0" w:firstRow="1" w:lastRow="1" w:firstColumn="1" w:lastColumn="1" w:noHBand="0" w:noVBand="0"/>
        </w:tblPrEx>
        <w:tc>
          <w:tcPr>
            <w:tcW w:w="3803" w:type="pct"/>
            <w:gridSpan w:val="4"/>
          </w:tcPr>
          <w:p w14:paraId="520D0962" w14:textId="5F034886" w:rsidR="00C71CA3" w:rsidRPr="000F03B1" w:rsidRDefault="00411AF3" w:rsidP="00A65E42">
            <w:pPr>
              <w:spacing w:before="60" w:after="60" w:line="240" w:lineRule="exact"/>
              <w:rPr>
                <w:rFonts w:asciiTheme="minorHAnsi" w:hAnsiTheme="minorHAnsi" w:cstheme="minorHAnsi"/>
                <w:sz w:val="20"/>
              </w:rPr>
            </w:pPr>
            <w:r w:rsidRPr="000F03B1">
              <w:rPr>
                <w:rFonts w:asciiTheme="minorHAnsi" w:hAnsiTheme="minorHAnsi" w:cstheme="minorHAnsi"/>
                <w:sz w:val="20"/>
              </w:rPr>
              <w:t>Appreciation of the higher education sector and student training</w:t>
            </w:r>
          </w:p>
        </w:tc>
        <w:tc>
          <w:tcPr>
            <w:tcW w:w="621" w:type="pct"/>
          </w:tcPr>
          <w:p w14:paraId="592DE8AA" w14:textId="0DFC0ADE"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D</w:t>
            </w:r>
          </w:p>
        </w:tc>
        <w:tc>
          <w:tcPr>
            <w:tcW w:w="576" w:type="pct"/>
          </w:tcPr>
          <w:p w14:paraId="5143A975" w14:textId="132E77E1"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tc>
      </w:tr>
      <w:tr w:rsidR="00C71CA3" w:rsidRPr="000F03B1" w14:paraId="2C1BB758" w14:textId="77777777" w:rsidTr="00995918">
        <w:tblPrEx>
          <w:tblLook w:val="01E0" w:firstRow="1" w:lastRow="1" w:firstColumn="1" w:lastColumn="1" w:noHBand="0" w:noVBand="0"/>
        </w:tblPrEx>
        <w:tc>
          <w:tcPr>
            <w:tcW w:w="3803" w:type="pct"/>
            <w:gridSpan w:val="4"/>
          </w:tcPr>
          <w:p w14:paraId="52D332C6" w14:textId="127A0F69" w:rsidR="00C71CA3" w:rsidRPr="000F03B1" w:rsidRDefault="00411AF3" w:rsidP="00A65E42">
            <w:pPr>
              <w:spacing w:before="60" w:after="60" w:line="240" w:lineRule="exact"/>
              <w:rPr>
                <w:rFonts w:asciiTheme="minorHAnsi" w:hAnsiTheme="minorHAnsi" w:cstheme="minorHAnsi"/>
                <w:sz w:val="20"/>
              </w:rPr>
            </w:pPr>
            <w:r w:rsidRPr="000F03B1">
              <w:rPr>
                <w:rFonts w:asciiTheme="minorHAnsi" w:hAnsiTheme="minorHAnsi" w:cstheme="minorHAnsi"/>
                <w:sz w:val="20"/>
              </w:rPr>
              <w:t>Experience of supervising small groups</w:t>
            </w:r>
          </w:p>
        </w:tc>
        <w:tc>
          <w:tcPr>
            <w:tcW w:w="621" w:type="pct"/>
          </w:tcPr>
          <w:p w14:paraId="0B4FC31B" w14:textId="19399555"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D</w:t>
            </w:r>
          </w:p>
        </w:tc>
        <w:tc>
          <w:tcPr>
            <w:tcW w:w="576" w:type="pct"/>
          </w:tcPr>
          <w:p w14:paraId="0DFC88E0" w14:textId="104A03D7" w:rsidR="00C71CA3" w:rsidRPr="000F03B1" w:rsidRDefault="00411AF3" w:rsidP="00A65E42">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tc>
      </w:tr>
      <w:tr w:rsidR="00E53CC1" w:rsidRPr="000F03B1" w14:paraId="0DE1ACA6" w14:textId="77777777" w:rsidTr="00E53CC1">
        <w:tblPrEx>
          <w:tblLook w:val="01E0" w:firstRow="1" w:lastRow="1" w:firstColumn="1" w:lastColumn="1" w:noHBand="0" w:noVBand="0"/>
        </w:tblPrEx>
        <w:tc>
          <w:tcPr>
            <w:tcW w:w="4424" w:type="pct"/>
            <w:gridSpan w:val="5"/>
          </w:tcPr>
          <w:p w14:paraId="4B9B6792" w14:textId="77777777" w:rsidR="00E53CC1" w:rsidRPr="000F03B1" w:rsidRDefault="00E53CC1" w:rsidP="00E53CC1">
            <w:pPr>
              <w:spacing w:before="120" w:after="120" w:line="240" w:lineRule="exact"/>
              <w:jc w:val="left"/>
              <w:rPr>
                <w:rFonts w:asciiTheme="minorHAnsi" w:hAnsiTheme="minorHAnsi" w:cstheme="minorHAnsi"/>
                <w:b/>
                <w:sz w:val="20"/>
              </w:rPr>
            </w:pPr>
            <w:r w:rsidRPr="000F03B1">
              <w:rPr>
                <w:rFonts w:asciiTheme="minorHAnsi" w:hAnsiTheme="minorHAnsi" w:cstheme="minorHAnsi"/>
                <w:b/>
                <w:sz w:val="20"/>
              </w:rPr>
              <w:t xml:space="preserve">Special Requirements: </w:t>
            </w:r>
          </w:p>
        </w:tc>
        <w:tc>
          <w:tcPr>
            <w:tcW w:w="576" w:type="pct"/>
          </w:tcPr>
          <w:p w14:paraId="23E11B51" w14:textId="77777777" w:rsidR="00E53CC1" w:rsidRPr="000F03B1" w:rsidRDefault="00E53CC1" w:rsidP="00E53CC1">
            <w:pPr>
              <w:spacing w:before="120" w:after="120" w:line="240" w:lineRule="exact"/>
              <w:jc w:val="center"/>
              <w:rPr>
                <w:rFonts w:asciiTheme="minorHAnsi" w:hAnsiTheme="minorHAnsi" w:cstheme="minorHAnsi"/>
                <w:b/>
                <w:sz w:val="20"/>
              </w:rPr>
            </w:pPr>
            <w:r w:rsidRPr="000F03B1">
              <w:rPr>
                <w:rFonts w:asciiTheme="minorHAnsi" w:hAnsiTheme="minorHAnsi" w:cstheme="minorHAnsi"/>
                <w:b/>
                <w:sz w:val="20"/>
              </w:rPr>
              <w:t>Essential/</w:t>
            </w:r>
            <w:r w:rsidRPr="000F03B1">
              <w:rPr>
                <w:rFonts w:asciiTheme="minorHAnsi" w:hAnsiTheme="minorHAnsi" w:cstheme="minorHAnsi"/>
                <w:b/>
                <w:sz w:val="20"/>
              </w:rPr>
              <w:br/>
              <w:t>Desirable</w:t>
            </w:r>
          </w:p>
        </w:tc>
      </w:tr>
      <w:tr w:rsidR="00E53CC1" w:rsidRPr="000F03B1" w14:paraId="1F6B235D" w14:textId="77777777" w:rsidTr="00E53CC1">
        <w:tblPrEx>
          <w:tblLook w:val="01E0" w:firstRow="1" w:lastRow="1" w:firstColumn="1" w:lastColumn="1" w:noHBand="0" w:noVBand="0"/>
        </w:tblPrEx>
        <w:tc>
          <w:tcPr>
            <w:tcW w:w="4424" w:type="pct"/>
            <w:gridSpan w:val="5"/>
          </w:tcPr>
          <w:p w14:paraId="25A914F4" w14:textId="707988E7" w:rsidR="00E53CC1" w:rsidRPr="000F03B1" w:rsidRDefault="00411AF3" w:rsidP="00E53CC1">
            <w:pPr>
              <w:spacing w:before="60" w:after="60" w:line="240" w:lineRule="exact"/>
              <w:rPr>
                <w:rFonts w:asciiTheme="minorHAnsi" w:hAnsiTheme="minorHAnsi" w:cstheme="minorHAnsi"/>
                <w:sz w:val="20"/>
              </w:rPr>
            </w:pPr>
            <w:r w:rsidRPr="000F03B1">
              <w:rPr>
                <w:rFonts w:asciiTheme="minorHAnsi" w:hAnsiTheme="minorHAnsi" w:cstheme="minorHAnsi"/>
                <w:sz w:val="20"/>
              </w:rPr>
              <w:t>Ability to work flexible hours as part of a rota (including weekend and evenings)</w:t>
            </w:r>
          </w:p>
        </w:tc>
        <w:tc>
          <w:tcPr>
            <w:tcW w:w="576" w:type="pct"/>
          </w:tcPr>
          <w:p w14:paraId="62959467" w14:textId="0E1B7FA2" w:rsidR="00E53CC1" w:rsidRPr="000F03B1" w:rsidRDefault="00411AF3" w:rsidP="00BA0E14">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E</w:t>
            </w:r>
          </w:p>
        </w:tc>
      </w:tr>
      <w:tr w:rsidR="002A1DE4" w:rsidRPr="000F03B1" w14:paraId="28E2C602" w14:textId="77777777" w:rsidTr="00995918">
        <w:tblPrEx>
          <w:tblLook w:val="01E0" w:firstRow="1" w:lastRow="1" w:firstColumn="1" w:lastColumn="1" w:noHBand="0" w:noVBand="0"/>
        </w:tblPrEx>
        <w:tc>
          <w:tcPr>
            <w:tcW w:w="4424" w:type="pct"/>
            <w:gridSpan w:val="5"/>
          </w:tcPr>
          <w:p w14:paraId="75A7DD6E" w14:textId="77777777" w:rsidR="002A1DE4" w:rsidRPr="000F03B1" w:rsidRDefault="002A1DE4" w:rsidP="00A22BE1">
            <w:pPr>
              <w:spacing w:before="120" w:after="120" w:line="240" w:lineRule="exact"/>
              <w:jc w:val="left"/>
              <w:rPr>
                <w:rFonts w:asciiTheme="minorHAnsi" w:hAnsiTheme="minorHAnsi" w:cstheme="minorHAnsi"/>
                <w:b/>
                <w:sz w:val="20"/>
              </w:rPr>
            </w:pPr>
            <w:r w:rsidRPr="000F03B1">
              <w:rPr>
                <w:rFonts w:asciiTheme="minorHAnsi" w:hAnsiTheme="minorHAnsi" w:cstheme="minorHAnsi"/>
                <w:b/>
                <w:sz w:val="20"/>
              </w:rPr>
              <w:t xml:space="preserve">Core Competencies </w:t>
            </w:r>
            <w:r w:rsidRPr="000F03B1">
              <w:rPr>
                <w:rFonts w:asciiTheme="minorHAnsi" w:hAnsiTheme="minorHAnsi" w:cstheme="minorHAnsi"/>
                <w:sz w:val="16"/>
                <w:szCs w:val="16"/>
              </w:rPr>
              <w:t xml:space="preserve">This section contains the level of competency required to carry out this role.  (Please refer to the competency framework for clarification where needed). </w:t>
            </w:r>
            <w:r w:rsidR="00A22BE1" w:rsidRPr="000F03B1">
              <w:rPr>
                <w:rFonts w:asciiTheme="minorHAnsi" w:hAnsiTheme="minorHAnsi" w:cstheme="minorHAnsi"/>
                <w:sz w:val="16"/>
                <w:szCs w:val="16"/>
              </w:rPr>
              <w:t xml:space="preserve">n/a </w:t>
            </w:r>
            <w:r w:rsidRPr="000F03B1">
              <w:rPr>
                <w:rFonts w:asciiTheme="minorHAnsi" w:hAnsiTheme="minorHAnsi" w:cstheme="minorHAnsi"/>
                <w:sz w:val="16"/>
                <w:szCs w:val="16"/>
              </w:rPr>
              <w:t>(not applicable) should be placed, where the competency is not a requirement of the grade.</w:t>
            </w:r>
          </w:p>
        </w:tc>
        <w:tc>
          <w:tcPr>
            <w:tcW w:w="576" w:type="pct"/>
          </w:tcPr>
          <w:p w14:paraId="43E6CC82" w14:textId="77777777" w:rsidR="002A1DE4" w:rsidRPr="000F03B1" w:rsidRDefault="002A1DE4" w:rsidP="002A1DE4">
            <w:pPr>
              <w:spacing w:before="120" w:after="0" w:line="240" w:lineRule="exact"/>
              <w:jc w:val="center"/>
              <w:rPr>
                <w:rFonts w:asciiTheme="minorHAnsi" w:hAnsiTheme="minorHAnsi" w:cstheme="minorHAnsi"/>
                <w:b/>
                <w:sz w:val="20"/>
              </w:rPr>
            </w:pPr>
            <w:r w:rsidRPr="000F03B1">
              <w:rPr>
                <w:rFonts w:asciiTheme="minorHAnsi" w:hAnsiTheme="minorHAnsi" w:cstheme="minorHAnsi"/>
                <w:b/>
                <w:sz w:val="20"/>
              </w:rPr>
              <w:t>Level</w:t>
            </w:r>
          </w:p>
          <w:p w14:paraId="08406156" w14:textId="77777777" w:rsidR="002A1DE4" w:rsidRPr="000F03B1" w:rsidRDefault="002A1DE4" w:rsidP="002A1DE4">
            <w:pPr>
              <w:spacing w:after="0" w:line="240" w:lineRule="exact"/>
              <w:jc w:val="center"/>
              <w:rPr>
                <w:rFonts w:asciiTheme="minorHAnsi" w:hAnsiTheme="minorHAnsi" w:cstheme="minorHAnsi"/>
                <w:b/>
                <w:sz w:val="20"/>
              </w:rPr>
            </w:pPr>
            <w:r w:rsidRPr="000F03B1">
              <w:rPr>
                <w:rFonts w:asciiTheme="minorHAnsi" w:hAnsiTheme="minorHAnsi" w:cstheme="minorHAnsi"/>
                <w:b/>
                <w:sz w:val="20"/>
              </w:rPr>
              <w:t>1-3</w:t>
            </w:r>
          </w:p>
        </w:tc>
      </w:tr>
      <w:tr w:rsidR="002A1DE4" w:rsidRPr="000F03B1" w14:paraId="3F98A3C2" w14:textId="77777777" w:rsidTr="00995918">
        <w:tblPrEx>
          <w:tblLook w:val="01E0" w:firstRow="1" w:lastRow="1" w:firstColumn="1" w:lastColumn="1" w:noHBand="0" w:noVBand="0"/>
        </w:tblPrEx>
        <w:trPr>
          <w:trHeight w:val="90"/>
        </w:trPr>
        <w:tc>
          <w:tcPr>
            <w:tcW w:w="4424" w:type="pct"/>
            <w:gridSpan w:val="5"/>
          </w:tcPr>
          <w:p w14:paraId="1ED3032F"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Communication</w:t>
            </w:r>
          </w:p>
          <w:p w14:paraId="202DEE5A"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Adaptability / Flexibility</w:t>
            </w:r>
          </w:p>
          <w:p w14:paraId="1D1DC917" w14:textId="77777777" w:rsidR="0054031A"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Customer/Client service and support</w:t>
            </w:r>
          </w:p>
          <w:p w14:paraId="1AB83B65"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Planning and Organising</w:t>
            </w:r>
          </w:p>
          <w:p w14:paraId="28CB4279"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Continuous Improvement</w:t>
            </w:r>
          </w:p>
          <w:p w14:paraId="18C1D8F4"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 xml:space="preserve">Problem Solving and </w:t>
            </w:r>
            <w:proofErr w:type="gramStart"/>
            <w:r w:rsidRPr="000F03B1">
              <w:rPr>
                <w:rFonts w:asciiTheme="minorHAnsi" w:hAnsiTheme="minorHAnsi" w:cstheme="minorHAnsi"/>
                <w:sz w:val="20"/>
              </w:rPr>
              <w:t>Decision Making</w:t>
            </w:r>
            <w:proofErr w:type="gramEnd"/>
            <w:r w:rsidRPr="000F03B1">
              <w:rPr>
                <w:rFonts w:asciiTheme="minorHAnsi" w:hAnsiTheme="minorHAnsi" w:cstheme="minorHAnsi"/>
                <w:sz w:val="20"/>
              </w:rPr>
              <w:t xml:space="preserve"> Skills</w:t>
            </w:r>
          </w:p>
          <w:p w14:paraId="5FACB692" w14:textId="77777777" w:rsidR="002A1DE4" w:rsidRPr="000F03B1" w:rsidRDefault="002F670E"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Managing and Developing Performance</w:t>
            </w:r>
          </w:p>
          <w:p w14:paraId="7FE4E623"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Creative and Analytical Thinking</w:t>
            </w:r>
          </w:p>
          <w:p w14:paraId="0B5DCA86"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Influencing, Persuasion and Negotiation Skills</w:t>
            </w:r>
          </w:p>
          <w:p w14:paraId="282F2942" w14:textId="77777777" w:rsidR="002A1DE4" w:rsidRPr="000F03B1" w:rsidRDefault="002A1DE4" w:rsidP="00EA5A73">
            <w:pPr>
              <w:spacing w:before="60" w:after="60" w:line="240" w:lineRule="exact"/>
              <w:rPr>
                <w:rFonts w:asciiTheme="minorHAnsi" w:hAnsiTheme="minorHAnsi" w:cstheme="minorHAnsi"/>
                <w:sz w:val="20"/>
              </w:rPr>
            </w:pPr>
            <w:r w:rsidRPr="000F03B1">
              <w:rPr>
                <w:rFonts w:asciiTheme="minorHAnsi" w:hAnsiTheme="minorHAnsi" w:cstheme="minorHAnsi"/>
                <w:sz w:val="20"/>
              </w:rPr>
              <w:t>Strategic Thinking</w:t>
            </w:r>
            <w:r w:rsidR="00AB39B5" w:rsidRPr="000F03B1">
              <w:rPr>
                <w:rFonts w:asciiTheme="minorHAnsi" w:hAnsiTheme="minorHAnsi" w:cstheme="minorHAnsi"/>
                <w:sz w:val="20"/>
              </w:rPr>
              <w:t xml:space="preserve"> &amp; Leadership</w:t>
            </w:r>
          </w:p>
        </w:tc>
        <w:tc>
          <w:tcPr>
            <w:tcW w:w="576" w:type="pct"/>
          </w:tcPr>
          <w:p w14:paraId="6F6C8BF2" w14:textId="5893B3E6" w:rsidR="0054031A" w:rsidRPr="000F03B1" w:rsidRDefault="00411AF3"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p w14:paraId="3241B8ED" w14:textId="35697372" w:rsidR="0054031A" w:rsidRPr="000F03B1" w:rsidRDefault="00411AF3"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p w14:paraId="1E60393C" w14:textId="297E9DAE" w:rsidR="0054031A" w:rsidRPr="000F03B1" w:rsidRDefault="00411AF3"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2</w:t>
            </w:r>
          </w:p>
          <w:p w14:paraId="6C80842B" w14:textId="7973D7B3" w:rsidR="0054031A" w:rsidRPr="000F03B1" w:rsidRDefault="00411AF3"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p w14:paraId="195B4981" w14:textId="62238792" w:rsidR="0054031A"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2</w:t>
            </w:r>
          </w:p>
          <w:p w14:paraId="5E1F9248" w14:textId="0814CE0D" w:rsidR="0054031A"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1</w:t>
            </w:r>
          </w:p>
          <w:p w14:paraId="7C3BCBBD" w14:textId="56A61D8D" w:rsidR="0054031A"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p w14:paraId="00151D9F" w14:textId="222CCF50" w:rsidR="0054031A"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p w14:paraId="2C03159D" w14:textId="63257DC3" w:rsidR="000360C0"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p w14:paraId="1D040DF8" w14:textId="41F0C095" w:rsidR="000360C0" w:rsidRPr="000F03B1" w:rsidRDefault="000360C0" w:rsidP="00EA5A73">
            <w:pPr>
              <w:spacing w:before="60" w:after="60" w:line="240" w:lineRule="exact"/>
              <w:jc w:val="center"/>
              <w:rPr>
                <w:rFonts w:asciiTheme="minorHAnsi" w:hAnsiTheme="minorHAnsi" w:cstheme="minorHAnsi"/>
                <w:sz w:val="20"/>
              </w:rPr>
            </w:pPr>
            <w:r w:rsidRPr="000F03B1">
              <w:rPr>
                <w:rFonts w:asciiTheme="minorHAnsi" w:hAnsiTheme="minorHAnsi" w:cstheme="minorHAnsi"/>
                <w:sz w:val="20"/>
              </w:rPr>
              <w:t>N/A</w:t>
            </w:r>
          </w:p>
        </w:tc>
      </w:tr>
      <w:tr w:rsidR="00A42997" w:rsidRPr="000F03B1" w14:paraId="4A500AD6" w14:textId="77777777" w:rsidTr="00A42997">
        <w:tblPrEx>
          <w:tblLook w:val="01E0" w:firstRow="1" w:lastRow="1" w:firstColumn="1" w:lastColumn="1" w:noHBand="0" w:noVBand="0"/>
        </w:tblPrEx>
        <w:trPr>
          <w:trHeight w:val="90"/>
        </w:trPr>
        <w:tc>
          <w:tcPr>
            <w:tcW w:w="5000" w:type="pct"/>
            <w:gridSpan w:val="6"/>
          </w:tcPr>
          <w:p w14:paraId="5DCF19F3" w14:textId="77777777" w:rsidR="00A42997" w:rsidRPr="000F03B1" w:rsidRDefault="00A42997" w:rsidP="00A42997">
            <w:pPr>
              <w:spacing w:before="60" w:after="60" w:line="240" w:lineRule="exact"/>
              <w:rPr>
                <w:rFonts w:asciiTheme="minorHAnsi" w:hAnsiTheme="minorHAnsi" w:cstheme="minorHAnsi"/>
                <w:sz w:val="16"/>
                <w:szCs w:val="16"/>
              </w:rPr>
            </w:pPr>
            <w:r w:rsidRPr="000F03B1">
              <w:rPr>
                <w:rFonts w:asciiTheme="minorHAnsi" w:hAnsiTheme="minorHAnsi" w:cstheme="minorHAnsi"/>
                <w:sz w:val="16"/>
                <w:szCs w:val="16"/>
              </w:rPr>
              <w:t xml:space="preserve">This </w:t>
            </w:r>
            <w:r w:rsidR="00646109" w:rsidRPr="000F03B1">
              <w:rPr>
                <w:rFonts w:asciiTheme="minorHAnsi" w:hAnsiTheme="minorHAnsi" w:cstheme="minorHAnsi"/>
                <w:sz w:val="16"/>
                <w:szCs w:val="16"/>
              </w:rPr>
              <w:t>J</w:t>
            </w:r>
            <w:r w:rsidRPr="000F03B1">
              <w:rPr>
                <w:rFonts w:asciiTheme="minorHAnsi" w:hAnsiTheme="minorHAnsi" w:cstheme="minorHAnsi"/>
                <w:sz w:val="16"/>
                <w:szCs w:val="16"/>
              </w:rPr>
              <w:t xml:space="preserve">ob </w:t>
            </w:r>
            <w:r w:rsidR="00646109" w:rsidRPr="000F03B1">
              <w:rPr>
                <w:rFonts w:asciiTheme="minorHAnsi" w:hAnsiTheme="minorHAnsi" w:cstheme="minorHAnsi"/>
                <w:sz w:val="16"/>
                <w:szCs w:val="16"/>
              </w:rPr>
              <w:t>P</w:t>
            </w:r>
            <w:r w:rsidRPr="000F03B1">
              <w:rPr>
                <w:rFonts w:asciiTheme="minorHAnsi" w:hAnsiTheme="minorHAnsi" w:cstheme="minorHAnsi"/>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D235C43" w14:textId="77777777" w:rsidR="005E7D61" w:rsidRPr="000F03B1" w:rsidRDefault="005E7D61" w:rsidP="00A42997">
            <w:pPr>
              <w:spacing w:before="60" w:after="60" w:line="240" w:lineRule="exact"/>
              <w:rPr>
                <w:rFonts w:asciiTheme="minorHAnsi" w:hAnsiTheme="minorHAnsi" w:cstheme="minorHAnsi"/>
                <w:sz w:val="16"/>
                <w:szCs w:val="16"/>
              </w:rPr>
            </w:pPr>
          </w:p>
          <w:p w14:paraId="090DCBD8" w14:textId="77777777" w:rsidR="00A42997" w:rsidRDefault="00A42997" w:rsidP="00646109">
            <w:pPr>
              <w:spacing w:before="60" w:after="60" w:line="180" w:lineRule="exact"/>
              <w:rPr>
                <w:rFonts w:asciiTheme="minorHAnsi" w:hAnsiTheme="minorHAnsi" w:cstheme="minorHAnsi"/>
                <w:sz w:val="16"/>
                <w:szCs w:val="16"/>
              </w:rPr>
            </w:pPr>
            <w:r w:rsidRPr="000F03B1">
              <w:rPr>
                <w:rFonts w:asciiTheme="minorHAnsi" w:hAnsiTheme="minorHAnsi" w:cstheme="minorHAnsi"/>
                <w:sz w:val="16"/>
                <w:szCs w:val="16"/>
              </w:rPr>
              <w:t>Sho</w:t>
            </w:r>
            <w:r w:rsidR="00646109" w:rsidRPr="000F03B1">
              <w:rPr>
                <w:rFonts w:asciiTheme="minorHAnsi" w:hAnsiTheme="minorHAnsi" w:cstheme="minorHAnsi"/>
                <w:sz w:val="16"/>
                <w:szCs w:val="16"/>
              </w:rPr>
              <w:t xml:space="preserve">uld </w:t>
            </w:r>
            <w:proofErr w:type="gramStart"/>
            <w:r w:rsidR="00646109" w:rsidRPr="000F03B1">
              <w:rPr>
                <w:rFonts w:asciiTheme="minorHAnsi" w:hAnsiTheme="minorHAnsi" w:cstheme="minorHAnsi"/>
                <w:sz w:val="16"/>
                <w:szCs w:val="16"/>
              </w:rPr>
              <w:t>significant</w:t>
            </w:r>
            <w:proofErr w:type="gramEnd"/>
            <w:r w:rsidR="00646109" w:rsidRPr="000F03B1">
              <w:rPr>
                <w:rFonts w:asciiTheme="minorHAnsi" w:hAnsiTheme="minorHAnsi" w:cstheme="minorHAnsi"/>
                <w:sz w:val="16"/>
                <w:szCs w:val="16"/>
              </w:rPr>
              <w:t xml:space="preserve"> changes to the J</w:t>
            </w:r>
            <w:r w:rsidRPr="000F03B1">
              <w:rPr>
                <w:rFonts w:asciiTheme="minorHAnsi" w:hAnsiTheme="minorHAnsi" w:cstheme="minorHAnsi"/>
                <w:sz w:val="16"/>
                <w:szCs w:val="16"/>
              </w:rPr>
              <w:t xml:space="preserve">ob </w:t>
            </w:r>
            <w:r w:rsidR="00646109" w:rsidRPr="000F03B1">
              <w:rPr>
                <w:rFonts w:asciiTheme="minorHAnsi" w:hAnsiTheme="minorHAnsi" w:cstheme="minorHAnsi"/>
                <w:sz w:val="16"/>
                <w:szCs w:val="16"/>
              </w:rPr>
              <w:t>P</w:t>
            </w:r>
            <w:r w:rsidRPr="000F03B1">
              <w:rPr>
                <w:rFonts w:asciiTheme="minorHAnsi" w:hAnsiTheme="minorHAnsi" w:cstheme="minorHAnsi"/>
                <w:sz w:val="16"/>
                <w:szCs w:val="16"/>
              </w:rPr>
              <w:t>ur</w:t>
            </w:r>
            <w:r w:rsidR="0050633C" w:rsidRPr="000F03B1">
              <w:rPr>
                <w:rFonts w:asciiTheme="minorHAnsi" w:hAnsiTheme="minorHAnsi" w:cstheme="minorHAnsi"/>
                <w:sz w:val="16"/>
                <w:szCs w:val="16"/>
              </w:rPr>
              <w:t xml:space="preserve">pose become necessary, the post </w:t>
            </w:r>
            <w:r w:rsidRPr="000F03B1">
              <w:rPr>
                <w:rFonts w:asciiTheme="minorHAnsi" w:hAnsiTheme="minorHAnsi" w:cstheme="minorHAnsi"/>
                <w:sz w:val="16"/>
                <w:szCs w:val="16"/>
              </w:rPr>
              <w:t xml:space="preserve">holder will be consulted and the </w:t>
            </w:r>
            <w:r w:rsidR="00667B30" w:rsidRPr="000F03B1">
              <w:rPr>
                <w:rFonts w:asciiTheme="minorHAnsi" w:hAnsiTheme="minorHAnsi" w:cstheme="minorHAnsi"/>
                <w:sz w:val="16"/>
                <w:szCs w:val="16"/>
              </w:rPr>
              <w:t>changes reflected in a revised J</w:t>
            </w:r>
            <w:r w:rsidRPr="000F03B1">
              <w:rPr>
                <w:rFonts w:asciiTheme="minorHAnsi" w:hAnsiTheme="minorHAnsi" w:cstheme="minorHAnsi"/>
                <w:sz w:val="16"/>
                <w:szCs w:val="16"/>
              </w:rPr>
              <w:t xml:space="preserve">ob </w:t>
            </w:r>
            <w:r w:rsidR="00667B30" w:rsidRPr="000F03B1">
              <w:rPr>
                <w:rFonts w:asciiTheme="minorHAnsi" w:hAnsiTheme="minorHAnsi" w:cstheme="minorHAnsi"/>
                <w:sz w:val="16"/>
                <w:szCs w:val="16"/>
              </w:rPr>
              <w:t>P</w:t>
            </w:r>
            <w:r w:rsidRPr="000F03B1">
              <w:rPr>
                <w:rFonts w:asciiTheme="minorHAnsi" w:hAnsiTheme="minorHAnsi" w:cstheme="minorHAnsi"/>
                <w:sz w:val="16"/>
                <w:szCs w:val="16"/>
              </w:rPr>
              <w:t>urpose.</w:t>
            </w:r>
          </w:p>
          <w:p w14:paraId="00976025" w14:textId="77777777" w:rsidR="008B480C" w:rsidRPr="000F03B1" w:rsidRDefault="008B480C" w:rsidP="00646109">
            <w:pPr>
              <w:spacing w:before="60" w:after="60" w:line="180" w:lineRule="exact"/>
              <w:rPr>
                <w:rFonts w:asciiTheme="minorHAnsi" w:hAnsiTheme="minorHAnsi" w:cstheme="minorHAnsi"/>
                <w:sz w:val="20"/>
              </w:rPr>
            </w:pPr>
          </w:p>
        </w:tc>
      </w:tr>
      <w:tr w:rsidR="002A1DE4" w:rsidRPr="000F03B1" w14:paraId="0C2E8328" w14:textId="77777777" w:rsidTr="002074C9">
        <w:tc>
          <w:tcPr>
            <w:tcW w:w="5000" w:type="pct"/>
            <w:gridSpan w:val="6"/>
            <w:shd w:val="clear" w:color="auto" w:fill="99CCFF"/>
          </w:tcPr>
          <w:p w14:paraId="7BBC91B3" w14:textId="77777777" w:rsidR="002A1DE4" w:rsidRPr="000F03B1" w:rsidRDefault="002237A4" w:rsidP="00940F76">
            <w:pPr>
              <w:spacing w:before="60" w:after="60"/>
              <w:jc w:val="left"/>
              <w:rPr>
                <w:rFonts w:asciiTheme="minorHAnsi" w:hAnsiTheme="minorHAnsi" w:cstheme="minorHAnsi"/>
                <w:sz w:val="20"/>
              </w:rPr>
            </w:pPr>
            <w:r w:rsidRPr="000F03B1">
              <w:rPr>
                <w:rFonts w:asciiTheme="minorHAnsi" w:hAnsiTheme="minorHAnsi" w:cstheme="minorHAnsi"/>
                <w:b/>
                <w:sz w:val="20"/>
              </w:rPr>
              <w:lastRenderedPageBreak/>
              <w:t>Organisational/Departmental</w:t>
            </w:r>
            <w:r w:rsidR="002A1DE4" w:rsidRPr="000F03B1">
              <w:rPr>
                <w:rFonts w:asciiTheme="minorHAnsi" w:hAnsiTheme="minorHAnsi" w:cstheme="minorHAnsi"/>
                <w:b/>
                <w:sz w:val="20"/>
              </w:rPr>
              <w:t xml:space="preserve"> Information</w:t>
            </w:r>
            <w:r w:rsidRPr="000F03B1">
              <w:rPr>
                <w:rFonts w:asciiTheme="minorHAnsi" w:hAnsiTheme="minorHAnsi" w:cstheme="minorHAnsi"/>
                <w:b/>
                <w:sz w:val="20"/>
              </w:rPr>
              <w:t xml:space="preserve"> &amp; </w:t>
            </w:r>
            <w:r w:rsidR="003B2FA4" w:rsidRPr="000F03B1">
              <w:rPr>
                <w:rFonts w:asciiTheme="minorHAnsi" w:hAnsiTheme="minorHAnsi" w:cstheme="minorHAnsi"/>
                <w:b/>
                <w:sz w:val="20"/>
              </w:rPr>
              <w:t xml:space="preserve">Key </w:t>
            </w:r>
            <w:r w:rsidRPr="000F03B1">
              <w:rPr>
                <w:rFonts w:asciiTheme="minorHAnsi" w:hAnsiTheme="minorHAnsi" w:cstheme="minorHAnsi"/>
                <w:b/>
                <w:sz w:val="20"/>
              </w:rPr>
              <w:t>Relationships</w:t>
            </w:r>
          </w:p>
        </w:tc>
      </w:tr>
      <w:tr w:rsidR="002237A4" w:rsidRPr="000F03B1" w14:paraId="3911E098" w14:textId="77777777" w:rsidTr="00251F07">
        <w:trPr>
          <w:cantSplit/>
          <w:trHeight w:val="1214"/>
        </w:trPr>
        <w:tc>
          <w:tcPr>
            <w:tcW w:w="5000" w:type="pct"/>
            <w:gridSpan w:val="6"/>
            <w:tcBorders>
              <w:bottom w:val="single" w:sz="4" w:space="0" w:color="auto"/>
            </w:tcBorders>
          </w:tcPr>
          <w:p w14:paraId="6F6A4436" w14:textId="7168E7C8" w:rsidR="002237A4" w:rsidRPr="000F03B1" w:rsidRDefault="002237A4" w:rsidP="00261C9B">
            <w:pPr>
              <w:pStyle w:val="Title"/>
              <w:spacing w:before="60"/>
              <w:jc w:val="both"/>
              <w:rPr>
                <w:rFonts w:asciiTheme="minorHAnsi" w:hAnsiTheme="minorHAnsi" w:cstheme="minorHAnsi"/>
                <w:b w:val="0"/>
                <w:i/>
                <w:sz w:val="18"/>
                <w:szCs w:val="18"/>
                <w:u w:val="none"/>
              </w:rPr>
            </w:pPr>
            <w:r w:rsidRPr="000F03B1">
              <w:rPr>
                <w:rFonts w:asciiTheme="minorHAnsi" w:hAnsiTheme="minorHAnsi" w:cstheme="minorHAnsi"/>
                <w:sz w:val="20"/>
              </w:rPr>
              <w:t>Background Information</w:t>
            </w:r>
            <w:r w:rsidR="003B2FA4" w:rsidRPr="000F03B1">
              <w:rPr>
                <w:rFonts w:asciiTheme="minorHAnsi" w:hAnsiTheme="minorHAnsi" w:cstheme="minorHAnsi"/>
                <w:b w:val="0"/>
                <w:i/>
                <w:sz w:val="18"/>
                <w:szCs w:val="18"/>
                <w:u w:val="none"/>
              </w:rPr>
              <w:t xml:space="preserve"> </w:t>
            </w:r>
          </w:p>
          <w:p w14:paraId="6B2134F4" w14:textId="34F6B502" w:rsidR="00EB2001" w:rsidRPr="000F03B1" w:rsidRDefault="00EB2001" w:rsidP="00EB2001">
            <w:pPr>
              <w:pStyle w:val="Heading4"/>
              <w:spacing w:before="60" w:after="60"/>
              <w:rPr>
                <w:rFonts w:asciiTheme="minorHAnsi" w:hAnsiTheme="minorHAnsi" w:cstheme="minorHAnsi"/>
                <w:b w:val="0"/>
                <w:noProof/>
                <w:sz w:val="20"/>
                <w:lang w:eastAsia="en-GB"/>
              </w:rPr>
            </w:pPr>
            <w:r w:rsidRPr="000F03B1">
              <w:rPr>
                <w:rFonts w:asciiTheme="minorHAnsi" w:hAnsiTheme="minorHAnsi" w:cstheme="minorHAnsi"/>
                <w:b w:val="0"/>
                <w:noProof/>
                <w:sz w:val="20"/>
                <w:lang w:eastAsia="en-GB"/>
              </w:rPr>
              <w:t>Thanks to its distinctive focus on enterprise and innovation, the Faculty</w:t>
            </w:r>
            <w:r w:rsidR="00231944" w:rsidRPr="000F03B1">
              <w:rPr>
                <w:rFonts w:asciiTheme="minorHAnsi" w:hAnsiTheme="minorHAnsi" w:cstheme="minorHAnsi"/>
                <w:b w:val="0"/>
                <w:noProof/>
                <w:sz w:val="20"/>
                <w:lang w:eastAsia="en-GB"/>
              </w:rPr>
              <w:t xml:space="preserve"> </w:t>
            </w:r>
            <w:r w:rsidR="00231944" w:rsidRPr="000F03B1">
              <w:rPr>
                <w:rFonts w:asciiTheme="minorHAnsi" w:hAnsiTheme="minorHAnsi" w:cstheme="minorHAnsi"/>
                <w:b w:val="0"/>
                <w:bCs/>
                <w:sz w:val="20"/>
              </w:rPr>
              <w:t>of Arts and Social Sciences (FASS)</w:t>
            </w:r>
            <w:r w:rsidRPr="000F03B1">
              <w:rPr>
                <w:rFonts w:asciiTheme="minorHAnsi" w:hAnsiTheme="minorHAnsi" w:cstheme="minorHAnsi"/>
                <w:b w:val="0"/>
                <w:noProof/>
                <w:sz w:val="20"/>
                <w:lang w:eastAsia="en-GB"/>
              </w:rPr>
              <w:t xml:space="preserve"> has been successfully producing highly employable graduates in a variety of disciplines for over 40 years. The Faculty’s research strategy has one overarching aim: ‘to be recognised internationally as a leading centre for management, economic and legal research’.  The Faculty is also extending its links to business and enterprise; working to emphasise the need for business research and teaching to be aligned with the fast-changing nature of the economy and to build substantive bridges to science and technology interests to help accelerate the commercialisation of innovation.  </w:t>
            </w:r>
          </w:p>
          <w:p w14:paraId="770CC525" w14:textId="18E480B8" w:rsidR="0071226F" w:rsidRPr="000F03B1" w:rsidRDefault="00EB2001" w:rsidP="00231944">
            <w:pPr>
              <w:pStyle w:val="Heading4"/>
              <w:spacing w:before="60" w:after="60"/>
              <w:rPr>
                <w:rFonts w:asciiTheme="minorHAnsi" w:hAnsiTheme="minorHAnsi" w:cstheme="minorHAnsi"/>
                <w:b w:val="0"/>
                <w:noProof/>
                <w:sz w:val="20"/>
                <w:lang w:eastAsia="en-GB"/>
              </w:rPr>
            </w:pPr>
            <w:r w:rsidRPr="000F03B1">
              <w:rPr>
                <w:rFonts w:asciiTheme="minorHAnsi" w:hAnsiTheme="minorHAnsi" w:cstheme="minorHAnsi"/>
                <w:b w:val="0"/>
                <w:noProof/>
                <w:sz w:val="20"/>
                <w:lang w:eastAsia="en-GB"/>
              </w:rPr>
              <w:t xml:space="preserve">As part of the School of Hospitality and Tourism Management, the Lakeside Restaurant and Lakeside Coffee Shop are unique operations, which are led by a team of professional staff, ably assisted (during semester time) by talented students studying on the Schools’ BSc International Hospitality Management programme. .   </w:t>
            </w:r>
          </w:p>
          <w:p w14:paraId="16C827CF" w14:textId="77777777" w:rsidR="00EB2001" w:rsidRPr="000F03B1" w:rsidRDefault="00EB2001" w:rsidP="00EB2001">
            <w:pPr>
              <w:pStyle w:val="Heading4"/>
              <w:spacing w:before="60" w:after="60"/>
              <w:rPr>
                <w:rFonts w:asciiTheme="minorHAnsi" w:hAnsiTheme="minorHAnsi" w:cstheme="minorHAnsi"/>
                <w:b w:val="0"/>
                <w:noProof/>
                <w:sz w:val="20"/>
                <w:lang w:eastAsia="en-GB"/>
              </w:rPr>
            </w:pPr>
            <w:r w:rsidRPr="000F03B1">
              <w:rPr>
                <w:rFonts w:asciiTheme="minorHAnsi" w:hAnsiTheme="minorHAnsi" w:cstheme="minorHAnsi"/>
                <w:b w:val="0"/>
                <w:noProof/>
                <w:sz w:val="20"/>
                <w:lang w:eastAsia="en-GB"/>
              </w:rPr>
              <w:t xml:space="preserve">This post operates from the Lakeside Restaurant kitchen, providing food across the Lakeside operations, working closely with the Lakeside management team and other members of the SHTM catering team. </w:t>
            </w:r>
          </w:p>
          <w:p w14:paraId="5AC7ABAD" w14:textId="5262BFB0" w:rsidR="0071226F" w:rsidRPr="000F03B1" w:rsidRDefault="00EB2001" w:rsidP="0071226F">
            <w:pPr>
              <w:pStyle w:val="Heading4"/>
              <w:spacing w:before="60" w:after="60"/>
              <w:rPr>
                <w:rFonts w:asciiTheme="minorHAnsi" w:hAnsiTheme="minorHAnsi" w:cstheme="minorHAnsi"/>
                <w:b w:val="0"/>
                <w:noProof/>
                <w:sz w:val="20"/>
                <w:lang w:eastAsia="en-GB"/>
              </w:rPr>
            </w:pPr>
            <w:r w:rsidRPr="000F03B1">
              <w:rPr>
                <w:rFonts w:asciiTheme="minorHAnsi" w:hAnsiTheme="minorHAnsi" w:cstheme="minorHAnsi"/>
                <w:b w:val="0"/>
                <w:noProof/>
                <w:sz w:val="20"/>
                <w:lang w:eastAsia="en-GB"/>
              </w:rPr>
              <w:t xml:space="preserve">They will work with undergraduate students, undertaking practical food and beverage modules as part of their degree course.  An appreciation of the student training experience is therefore vital.  </w:t>
            </w:r>
          </w:p>
        </w:tc>
      </w:tr>
      <w:tr w:rsidR="002A1DE4" w:rsidRPr="000F03B1" w14:paraId="1EC2EA54" w14:textId="77777777" w:rsidTr="000279E5">
        <w:trPr>
          <w:cantSplit/>
          <w:trHeight w:val="5086"/>
        </w:trPr>
        <w:tc>
          <w:tcPr>
            <w:tcW w:w="5000" w:type="pct"/>
            <w:gridSpan w:val="6"/>
          </w:tcPr>
          <w:p w14:paraId="03C1DB84" w14:textId="77777777" w:rsidR="00DC2233" w:rsidRPr="000F03B1" w:rsidRDefault="003B2FA4" w:rsidP="00DC2233">
            <w:pPr>
              <w:pStyle w:val="Heading4"/>
              <w:spacing w:before="60"/>
              <w:jc w:val="both"/>
              <w:rPr>
                <w:rFonts w:asciiTheme="minorHAnsi" w:hAnsiTheme="minorHAnsi" w:cstheme="minorHAnsi"/>
                <w:b w:val="0"/>
                <w:i/>
                <w:sz w:val="16"/>
                <w:szCs w:val="16"/>
              </w:rPr>
            </w:pPr>
            <w:r w:rsidRPr="000F03B1">
              <w:rPr>
                <w:rFonts w:asciiTheme="minorHAnsi" w:hAnsiTheme="minorHAnsi" w:cstheme="minorHAnsi"/>
                <w:sz w:val="20"/>
                <w:u w:val="single"/>
              </w:rPr>
              <w:lastRenderedPageBreak/>
              <w:t xml:space="preserve">Department Structure Chart </w:t>
            </w:r>
          </w:p>
          <w:p w14:paraId="46FC8623" w14:textId="77777777" w:rsidR="00DC2233" w:rsidRPr="000F03B1" w:rsidRDefault="00DC2233" w:rsidP="00DC2233">
            <w:pPr>
              <w:pStyle w:val="Heading4"/>
              <w:spacing w:before="60"/>
              <w:jc w:val="both"/>
              <w:rPr>
                <w:rFonts w:asciiTheme="minorHAnsi" w:hAnsiTheme="minorHAnsi" w:cstheme="minorHAnsi"/>
              </w:rPr>
            </w:pPr>
          </w:p>
          <w:p w14:paraId="5F10B37F" w14:textId="1BF95347" w:rsidR="000279E5" w:rsidRPr="000F03B1" w:rsidRDefault="00DC2233" w:rsidP="00DC2233">
            <w:pPr>
              <w:pStyle w:val="Heading4"/>
              <w:spacing w:before="60"/>
              <w:jc w:val="both"/>
              <w:rPr>
                <w:rFonts w:asciiTheme="minorHAnsi" w:hAnsiTheme="minorHAnsi" w:cstheme="minorHAnsi"/>
              </w:rPr>
            </w:pPr>
            <w:r w:rsidRPr="000F03B1">
              <w:rPr>
                <w:rFonts w:asciiTheme="minorHAnsi" w:hAnsiTheme="minorHAnsi" w:cstheme="minorHAnsi"/>
                <w:b w:val="0"/>
                <w:noProof/>
                <w:sz w:val="20"/>
                <w:u w:val="single"/>
                <w:lang w:eastAsia="en-GB"/>
              </w:rPr>
              <mc:AlternateContent>
                <mc:Choice Requires="wps">
                  <w:drawing>
                    <wp:anchor distT="0" distB="0" distL="114300" distR="114300" simplePos="0" relativeHeight="251660288" behindDoc="0" locked="0" layoutInCell="1" allowOverlap="1" wp14:anchorId="4CB8C7B4" wp14:editId="54B22EA2">
                      <wp:simplePos x="0" y="0"/>
                      <wp:positionH relativeFrom="column">
                        <wp:posOffset>3139941</wp:posOffset>
                      </wp:positionH>
                      <wp:positionV relativeFrom="paragraph">
                        <wp:posOffset>706651</wp:posOffset>
                      </wp:positionV>
                      <wp:extent cx="982639" cy="368489"/>
                      <wp:effectExtent l="0" t="0" r="27305" b="31750"/>
                      <wp:wrapNone/>
                      <wp:docPr id="3" name="Straight Connector 3"/>
                      <wp:cNvGraphicFramePr/>
                      <a:graphic xmlns:a="http://schemas.openxmlformats.org/drawingml/2006/main">
                        <a:graphicData uri="http://schemas.microsoft.com/office/word/2010/wordprocessingShape">
                          <wps:wsp>
                            <wps:cNvCnPr/>
                            <wps:spPr>
                              <a:xfrm flipV="1">
                                <a:off x="0" y="0"/>
                                <a:ext cx="982639" cy="368489"/>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B92C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7.25pt,55.65pt" to="324.6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" strokecolor="#4579b8 [3044]" strokeweight="2pt">
                      <v:stroke dashstyle="dash"/>
                    </v:line>
                  </w:pict>
                </mc:Fallback>
              </mc:AlternateContent>
            </w:r>
            <w:r w:rsidR="0071226F" w:rsidRPr="000F03B1">
              <w:rPr>
                <w:rFonts w:asciiTheme="minorHAnsi" w:hAnsiTheme="minorHAnsi" w:cstheme="minorHAnsi"/>
                <w:b w:val="0"/>
                <w:noProof/>
                <w:sz w:val="20"/>
                <w:u w:val="single"/>
                <w:lang w:eastAsia="en-GB"/>
              </w:rPr>
              <w:drawing>
                <wp:anchor distT="0" distB="0" distL="114300" distR="114300" simplePos="0" relativeHeight="251659264" behindDoc="1" locked="0" layoutInCell="1" allowOverlap="1" wp14:anchorId="6D5E4DCC" wp14:editId="6CCC5271">
                  <wp:simplePos x="0" y="0"/>
                  <wp:positionH relativeFrom="margin">
                    <wp:posOffset>15240</wp:posOffset>
                  </wp:positionH>
                  <wp:positionV relativeFrom="line">
                    <wp:posOffset>146685</wp:posOffset>
                  </wp:positionV>
                  <wp:extent cx="5905500" cy="5459730"/>
                  <wp:effectExtent l="76200" t="0" r="0" b="45720"/>
                  <wp:wrapThrough wrapText="bothSides">
                    <wp:wrapPolygon edited="0">
                      <wp:start x="13099" y="0"/>
                      <wp:lineTo x="6968" y="151"/>
                      <wp:lineTo x="6968" y="2562"/>
                      <wp:lineTo x="7455" y="2562"/>
                      <wp:lineTo x="7455" y="3768"/>
                      <wp:lineTo x="6062" y="3768"/>
                      <wp:lineTo x="6062" y="4899"/>
                      <wp:lineTo x="4111" y="4974"/>
                      <wp:lineTo x="4111" y="7386"/>
                      <wp:lineTo x="-279" y="7386"/>
                      <wp:lineTo x="-279" y="17033"/>
                      <wp:lineTo x="12890" y="17033"/>
                      <wp:lineTo x="12890" y="20650"/>
                      <wp:lineTo x="14005" y="20650"/>
                      <wp:lineTo x="14005" y="21706"/>
                      <wp:lineTo x="18186" y="21706"/>
                      <wp:lineTo x="18255" y="19445"/>
                      <wp:lineTo x="18046" y="18239"/>
                      <wp:lineTo x="18395" y="13641"/>
                      <wp:lineTo x="18325" y="8516"/>
                      <wp:lineTo x="17419" y="7838"/>
                      <wp:lineTo x="16514" y="7386"/>
                      <wp:lineTo x="16653" y="5502"/>
                      <wp:lineTo x="15747" y="4974"/>
                      <wp:lineTo x="14354" y="4748"/>
                      <wp:lineTo x="11636" y="3768"/>
                      <wp:lineTo x="11636" y="2562"/>
                      <wp:lineTo x="14772" y="2562"/>
                      <wp:lineTo x="17280" y="2035"/>
                      <wp:lineTo x="17141" y="0"/>
                      <wp:lineTo x="13099" y="0"/>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3B2FA4" w:rsidRPr="000F03B1" w14:paraId="5B56A70B" w14:textId="77777777" w:rsidTr="00251F07">
        <w:trPr>
          <w:cantSplit/>
          <w:trHeight w:val="3012"/>
        </w:trPr>
        <w:tc>
          <w:tcPr>
            <w:tcW w:w="5000" w:type="pct"/>
            <w:gridSpan w:val="6"/>
          </w:tcPr>
          <w:p w14:paraId="36A44E2A" w14:textId="52B3F1AA" w:rsidR="003B2FA4" w:rsidRPr="000F03B1" w:rsidRDefault="003B2FA4" w:rsidP="00261C9B">
            <w:pPr>
              <w:pStyle w:val="Heading4"/>
              <w:spacing w:before="60" w:after="60"/>
              <w:jc w:val="both"/>
              <w:rPr>
                <w:rFonts w:asciiTheme="minorHAnsi" w:hAnsiTheme="minorHAnsi" w:cstheme="minorHAnsi"/>
                <w:b w:val="0"/>
                <w:i/>
                <w:sz w:val="18"/>
                <w:szCs w:val="18"/>
              </w:rPr>
            </w:pPr>
            <w:r w:rsidRPr="000F03B1">
              <w:rPr>
                <w:rFonts w:asciiTheme="minorHAnsi" w:hAnsiTheme="minorHAnsi" w:cstheme="minorHAnsi"/>
                <w:sz w:val="20"/>
                <w:u w:val="single"/>
              </w:rPr>
              <w:t>Relationships</w:t>
            </w:r>
            <w:r w:rsidRPr="000F03B1">
              <w:rPr>
                <w:rFonts w:asciiTheme="minorHAnsi" w:hAnsiTheme="minorHAnsi" w:cstheme="minorHAnsi"/>
                <w:b w:val="0"/>
                <w:sz w:val="20"/>
              </w:rPr>
              <w:t xml:space="preserve"> </w:t>
            </w:r>
          </w:p>
          <w:p w14:paraId="58577D32" w14:textId="77777777" w:rsidR="00F10F6F" w:rsidRPr="000F03B1" w:rsidRDefault="00F10F6F" w:rsidP="00EA5A73">
            <w:pPr>
              <w:spacing w:after="0"/>
              <w:rPr>
                <w:rFonts w:asciiTheme="minorHAnsi" w:hAnsiTheme="minorHAnsi" w:cstheme="minorHAnsi"/>
                <w:b/>
                <w:sz w:val="20"/>
                <w:u w:val="single"/>
              </w:rPr>
            </w:pPr>
            <w:r w:rsidRPr="000F03B1">
              <w:rPr>
                <w:rFonts w:asciiTheme="minorHAnsi" w:hAnsiTheme="minorHAnsi" w:cstheme="minorHAnsi"/>
                <w:b/>
                <w:sz w:val="20"/>
                <w:u w:val="single"/>
              </w:rPr>
              <w:t>Internal</w:t>
            </w:r>
          </w:p>
          <w:p w14:paraId="3EA98591" w14:textId="2C9FC930" w:rsidR="0071226F" w:rsidRPr="000F03B1" w:rsidRDefault="0071226F" w:rsidP="0071226F">
            <w:pPr>
              <w:pStyle w:val="ListParagraph"/>
              <w:numPr>
                <w:ilvl w:val="0"/>
                <w:numId w:val="17"/>
              </w:numPr>
              <w:rPr>
                <w:rFonts w:asciiTheme="minorHAnsi" w:hAnsiTheme="minorHAnsi" w:cstheme="minorHAnsi"/>
                <w:bCs/>
                <w:sz w:val="20"/>
              </w:rPr>
            </w:pPr>
            <w:r w:rsidRPr="000F03B1">
              <w:rPr>
                <w:rFonts w:asciiTheme="minorHAnsi" w:hAnsiTheme="minorHAnsi" w:cstheme="minorHAnsi"/>
                <w:bCs/>
                <w:sz w:val="20"/>
              </w:rPr>
              <w:t>Events/Marketing</w:t>
            </w:r>
          </w:p>
          <w:p w14:paraId="08F60724" w14:textId="5152FB38" w:rsidR="00DC2233" w:rsidRPr="000F03B1" w:rsidRDefault="00DC2233" w:rsidP="0071226F">
            <w:pPr>
              <w:pStyle w:val="ListParagraph"/>
              <w:numPr>
                <w:ilvl w:val="0"/>
                <w:numId w:val="17"/>
              </w:numPr>
              <w:rPr>
                <w:rFonts w:asciiTheme="minorHAnsi" w:hAnsiTheme="minorHAnsi" w:cstheme="minorHAnsi"/>
                <w:bCs/>
                <w:sz w:val="20"/>
              </w:rPr>
            </w:pPr>
            <w:r w:rsidRPr="000F03B1">
              <w:rPr>
                <w:rFonts w:asciiTheme="minorHAnsi" w:hAnsiTheme="minorHAnsi" w:cstheme="minorHAnsi"/>
                <w:bCs/>
                <w:sz w:val="20"/>
              </w:rPr>
              <w:t>Academic staff</w:t>
            </w:r>
          </w:p>
          <w:p w14:paraId="6EBF7187" w14:textId="770136AD" w:rsidR="0071226F" w:rsidRPr="000F03B1" w:rsidRDefault="0071226F" w:rsidP="0071226F">
            <w:pPr>
              <w:pStyle w:val="ListParagraph"/>
              <w:numPr>
                <w:ilvl w:val="0"/>
                <w:numId w:val="17"/>
              </w:numPr>
              <w:rPr>
                <w:rFonts w:asciiTheme="minorHAnsi" w:hAnsiTheme="minorHAnsi" w:cstheme="minorHAnsi"/>
                <w:bCs/>
                <w:sz w:val="20"/>
              </w:rPr>
            </w:pPr>
            <w:r w:rsidRPr="000F03B1">
              <w:rPr>
                <w:rFonts w:asciiTheme="minorHAnsi" w:hAnsiTheme="minorHAnsi" w:cstheme="minorHAnsi"/>
                <w:bCs/>
                <w:sz w:val="20"/>
              </w:rPr>
              <w:t>Students</w:t>
            </w:r>
          </w:p>
          <w:p w14:paraId="417339DC" w14:textId="77777777" w:rsidR="0071226F" w:rsidRPr="000F03B1" w:rsidRDefault="0071226F" w:rsidP="0071226F">
            <w:pPr>
              <w:spacing w:after="0"/>
              <w:rPr>
                <w:rFonts w:asciiTheme="minorHAnsi" w:hAnsiTheme="minorHAnsi" w:cstheme="minorHAnsi"/>
                <w:b/>
                <w:sz w:val="20"/>
                <w:u w:val="single"/>
              </w:rPr>
            </w:pPr>
            <w:r w:rsidRPr="000F03B1">
              <w:rPr>
                <w:rFonts w:asciiTheme="minorHAnsi" w:hAnsiTheme="minorHAnsi" w:cstheme="minorHAnsi"/>
                <w:b/>
                <w:sz w:val="20"/>
                <w:u w:val="single"/>
              </w:rPr>
              <w:t>External</w:t>
            </w:r>
          </w:p>
          <w:p w14:paraId="348DDB73" w14:textId="77777777" w:rsidR="004A446C" w:rsidRPr="000F03B1" w:rsidRDefault="0071226F" w:rsidP="0071226F">
            <w:pPr>
              <w:pStyle w:val="ListParagraph"/>
              <w:numPr>
                <w:ilvl w:val="0"/>
                <w:numId w:val="23"/>
              </w:numPr>
              <w:spacing w:before="60" w:after="0"/>
              <w:rPr>
                <w:rFonts w:asciiTheme="minorHAnsi" w:hAnsiTheme="minorHAnsi" w:cstheme="minorHAnsi"/>
                <w:b/>
                <w:sz w:val="20"/>
                <w:u w:val="single"/>
              </w:rPr>
            </w:pPr>
            <w:r w:rsidRPr="000F03B1">
              <w:rPr>
                <w:rFonts w:asciiTheme="minorHAnsi" w:hAnsiTheme="minorHAnsi" w:cstheme="minorHAnsi"/>
                <w:sz w:val="20"/>
              </w:rPr>
              <w:t>General Public</w:t>
            </w:r>
          </w:p>
          <w:p w14:paraId="36A4622A" w14:textId="4FA7DAA3" w:rsidR="0071226F" w:rsidRPr="000F03B1" w:rsidRDefault="0071226F" w:rsidP="0071226F">
            <w:pPr>
              <w:pStyle w:val="ListParagraph"/>
              <w:numPr>
                <w:ilvl w:val="0"/>
                <w:numId w:val="23"/>
              </w:numPr>
              <w:spacing w:before="60" w:after="0"/>
              <w:rPr>
                <w:rFonts w:asciiTheme="minorHAnsi" w:hAnsiTheme="minorHAnsi" w:cstheme="minorHAnsi"/>
                <w:bCs/>
                <w:sz w:val="20"/>
              </w:rPr>
            </w:pPr>
            <w:r w:rsidRPr="000F03B1">
              <w:rPr>
                <w:rFonts w:asciiTheme="minorHAnsi" w:hAnsiTheme="minorHAnsi" w:cstheme="minorHAnsi"/>
                <w:bCs/>
                <w:sz w:val="20"/>
              </w:rPr>
              <w:t>Clients</w:t>
            </w:r>
          </w:p>
        </w:tc>
      </w:tr>
    </w:tbl>
    <w:p w14:paraId="26533D45" w14:textId="77777777" w:rsidR="003005DA" w:rsidRPr="000F03B1" w:rsidRDefault="003005DA" w:rsidP="002237A4">
      <w:pPr>
        <w:rPr>
          <w:rFonts w:asciiTheme="minorHAnsi" w:hAnsiTheme="minorHAnsi" w:cstheme="minorHAnsi"/>
        </w:rPr>
      </w:pPr>
    </w:p>
    <w:sectPr w:rsidR="003005DA" w:rsidRPr="000F03B1"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E8D6" w14:textId="77777777" w:rsidR="00256304" w:rsidRDefault="00256304">
      <w:r>
        <w:separator/>
      </w:r>
    </w:p>
  </w:endnote>
  <w:endnote w:type="continuationSeparator" w:id="0">
    <w:p w14:paraId="7355F797" w14:textId="77777777" w:rsidR="00256304" w:rsidRDefault="002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F1DE" w14:textId="77777777" w:rsidR="00256304" w:rsidRDefault="00256304">
      <w:r>
        <w:separator/>
      </w:r>
    </w:p>
  </w:footnote>
  <w:footnote w:type="continuationSeparator" w:id="0">
    <w:p w14:paraId="21C99026" w14:textId="77777777" w:rsidR="00256304" w:rsidRDefault="0025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77F"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03A7A9B" wp14:editId="4E7E6B1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5997C67"/>
    <w:multiLevelType w:val="hybridMultilevel"/>
    <w:tmpl w:val="9A2E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67990541">
    <w:abstractNumId w:val="3"/>
  </w:num>
  <w:num w:numId="2" w16cid:durableId="1652516482">
    <w:abstractNumId w:val="13"/>
  </w:num>
  <w:num w:numId="3" w16cid:durableId="461115921">
    <w:abstractNumId w:val="5"/>
  </w:num>
  <w:num w:numId="4" w16cid:durableId="1629893098">
    <w:abstractNumId w:val="11"/>
  </w:num>
  <w:num w:numId="5" w16cid:durableId="1834175859">
    <w:abstractNumId w:val="2"/>
  </w:num>
  <w:num w:numId="6" w16cid:durableId="371155989">
    <w:abstractNumId w:val="17"/>
  </w:num>
  <w:num w:numId="7" w16cid:durableId="1691641233">
    <w:abstractNumId w:val="7"/>
  </w:num>
  <w:num w:numId="8" w16cid:durableId="970208199">
    <w:abstractNumId w:val="8"/>
  </w:num>
  <w:num w:numId="9" w16cid:durableId="1865165013">
    <w:abstractNumId w:val="10"/>
  </w:num>
  <w:num w:numId="10" w16cid:durableId="1338192024">
    <w:abstractNumId w:val="18"/>
  </w:num>
  <w:num w:numId="11" w16cid:durableId="206719977">
    <w:abstractNumId w:val="6"/>
  </w:num>
  <w:num w:numId="12" w16cid:durableId="544219995">
    <w:abstractNumId w:val="0"/>
  </w:num>
  <w:num w:numId="13" w16cid:durableId="275454038">
    <w:abstractNumId w:val="16"/>
  </w:num>
  <w:num w:numId="14" w16cid:durableId="527106476">
    <w:abstractNumId w:val="20"/>
  </w:num>
  <w:num w:numId="15" w16cid:durableId="47074542">
    <w:abstractNumId w:val="1"/>
  </w:num>
  <w:num w:numId="16" w16cid:durableId="1648627691">
    <w:abstractNumId w:val="4"/>
  </w:num>
  <w:num w:numId="17" w16cid:durableId="1552040476">
    <w:abstractNumId w:val="21"/>
  </w:num>
  <w:num w:numId="18" w16cid:durableId="241720803">
    <w:abstractNumId w:val="9"/>
  </w:num>
  <w:num w:numId="19" w16cid:durableId="984361017">
    <w:abstractNumId w:val="14"/>
  </w:num>
  <w:num w:numId="20" w16cid:durableId="2141992361">
    <w:abstractNumId w:val="22"/>
  </w:num>
  <w:num w:numId="21" w16cid:durableId="1757440611">
    <w:abstractNumId w:val="15"/>
  </w:num>
  <w:num w:numId="22" w16cid:durableId="1698390362">
    <w:abstractNumId w:val="12"/>
  </w:num>
  <w:num w:numId="23" w16cid:durableId="817112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WyNDM0srQ0MDBQ0lEKTi0uzszPAymwqAUAE9ndJCwAAAA="/>
  </w:docVars>
  <w:rsids>
    <w:rsidRoot w:val="00AC4304"/>
    <w:rsid w:val="00013161"/>
    <w:rsid w:val="00015E69"/>
    <w:rsid w:val="000279E5"/>
    <w:rsid w:val="00027B14"/>
    <w:rsid w:val="00034A01"/>
    <w:rsid w:val="000360C0"/>
    <w:rsid w:val="00040484"/>
    <w:rsid w:val="0005714A"/>
    <w:rsid w:val="00065A6D"/>
    <w:rsid w:val="000720A7"/>
    <w:rsid w:val="0007329B"/>
    <w:rsid w:val="00085B50"/>
    <w:rsid w:val="000D30F1"/>
    <w:rsid w:val="000E6348"/>
    <w:rsid w:val="000F03B1"/>
    <w:rsid w:val="000F0A73"/>
    <w:rsid w:val="000F3E25"/>
    <w:rsid w:val="000F3FA0"/>
    <w:rsid w:val="00125854"/>
    <w:rsid w:val="00127C6C"/>
    <w:rsid w:val="00137219"/>
    <w:rsid w:val="001A3818"/>
    <w:rsid w:val="001B5840"/>
    <w:rsid w:val="001D20C1"/>
    <w:rsid w:val="001F4FC7"/>
    <w:rsid w:val="00203C46"/>
    <w:rsid w:val="002074C9"/>
    <w:rsid w:val="0020794B"/>
    <w:rsid w:val="00214EF5"/>
    <w:rsid w:val="00222E98"/>
    <w:rsid w:val="002237A4"/>
    <w:rsid w:val="00224799"/>
    <w:rsid w:val="00231944"/>
    <w:rsid w:val="0023324C"/>
    <w:rsid w:val="002412A5"/>
    <w:rsid w:val="00242E90"/>
    <w:rsid w:val="00245A8F"/>
    <w:rsid w:val="00245DFF"/>
    <w:rsid w:val="00247892"/>
    <w:rsid w:val="00251F07"/>
    <w:rsid w:val="0025249C"/>
    <w:rsid w:val="00256304"/>
    <w:rsid w:val="002604CB"/>
    <w:rsid w:val="002605C6"/>
    <w:rsid w:val="0026178E"/>
    <w:rsid w:val="00261C9B"/>
    <w:rsid w:val="002668D5"/>
    <w:rsid w:val="002706BC"/>
    <w:rsid w:val="0027322D"/>
    <w:rsid w:val="0027653C"/>
    <w:rsid w:val="00284CE9"/>
    <w:rsid w:val="00285322"/>
    <w:rsid w:val="002931B3"/>
    <w:rsid w:val="002A1DE4"/>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C76DF"/>
    <w:rsid w:val="003C7C6F"/>
    <w:rsid w:val="003E504E"/>
    <w:rsid w:val="00400AAA"/>
    <w:rsid w:val="00403E90"/>
    <w:rsid w:val="00411AF3"/>
    <w:rsid w:val="00412CDF"/>
    <w:rsid w:val="004166EC"/>
    <w:rsid w:val="004246B1"/>
    <w:rsid w:val="004334C8"/>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A73E2"/>
    <w:rsid w:val="004B31D4"/>
    <w:rsid w:val="004C01B6"/>
    <w:rsid w:val="004C446D"/>
    <w:rsid w:val="004F3677"/>
    <w:rsid w:val="004F688D"/>
    <w:rsid w:val="0050633C"/>
    <w:rsid w:val="00511EAC"/>
    <w:rsid w:val="005207AD"/>
    <w:rsid w:val="0054031A"/>
    <w:rsid w:val="0054239E"/>
    <w:rsid w:val="00543525"/>
    <w:rsid w:val="0058198C"/>
    <w:rsid w:val="00587A4B"/>
    <w:rsid w:val="005B368F"/>
    <w:rsid w:val="005C0FF1"/>
    <w:rsid w:val="005C34EA"/>
    <w:rsid w:val="005D2CF0"/>
    <w:rsid w:val="005D7FDF"/>
    <w:rsid w:val="005E7029"/>
    <w:rsid w:val="005E7D61"/>
    <w:rsid w:val="005F2AA2"/>
    <w:rsid w:val="005F6B00"/>
    <w:rsid w:val="005F6CA5"/>
    <w:rsid w:val="00610365"/>
    <w:rsid w:val="00610D21"/>
    <w:rsid w:val="00614BEC"/>
    <w:rsid w:val="00622053"/>
    <w:rsid w:val="00623004"/>
    <w:rsid w:val="006360F7"/>
    <w:rsid w:val="00646109"/>
    <w:rsid w:val="00650A81"/>
    <w:rsid w:val="006530B6"/>
    <w:rsid w:val="0066058A"/>
    <w:rsid w:val="00667B30"/>
    <w:rsid w:val="006817F4"/>
    <w:rsid w:val="00687A6A"/>
    <w:rsid w:val="00690E49"/>
    <w:rsid w:val="006A7446"/>
    <w:rsid w:val="006B0506"/>
    <w:rsid w:val="006C1451"/>
    <w:rsid w:val="006C2FB7"/>
    <w:rsid w:val="00710B34"/>
    <w:rsid w:val="00711CCC"/>
    <w:rsid w:val="0071226F"/>
    <w:rsid w:val="00721424"/>
    <w:rsid w:val="00731B83"/>
    <w:rsid w:val="00736A38"/>
    <w:rsid w:val="00750CE2"/>
    <w:rsid w:val="00770FD1"/>
    <w:rsid w:val="007A1FC3"/>
    <w:rsid w:val="007A4BED"/>
    <w:rsid w:val="007B1A8E"/>
    <w:rsid w:val="007B21EA"/>
    <w:rsid w:val="007B34CB"/>
    <w:rsid w:val="007B37AC"/>
    <w:rsid w:val="007C0639"/>
    <w:rsid w:val="007C73F6"/>
    <w:rsid w:val="007D0039"/>
    <w:rsid w:val="007D7EB6"/>
    <w:rsid w:val="0080250C"/>
    <w:rsid w:val="00810DB2"/>
    <w:rsid w:val="00836EE5"/>
    <w:rsid w:val="008A2247"/>
    <w:rsid w:val="008A2850"/>
    <w:rsid w:val="008A2E08"/>
    <w:rsid w:val="008A3522"/>
    <w:rsid w:val="008B0F1D"/>
    <w:rsid w:val="008B480C"/>
    <w:rsid w:val="008C74EC"/>
    <w:rsid w:val="008E3918"/>
    <w:rsid w:val="008F5F31"/>
    <w:rsid w:val="00920447"/>
    <w:rsid w:val="00922917"/>
    <w:rsid w:val="00922E3E"/>
    <w:rsid w:val="00926236"/>
    <w:rsid w:val="00940F76"/>
    <w:rsid w:val="00955313"/>
    <w:rsid w:val="00955445"/>
    <w:rsid w:val="00960DAB"/>
    <w:rsid w:val="00973803"/>
    <w:rsid w:val="00974260"/>
    <w:rsid w:val="00995918"/>
    <w:rsid w:val="009A120D"/>
    <w:rsid w:val="009B56AC"/>
    <w:rsid w:val="009E46FB"/>
    <w:rsid w:val="009E716C"/>
    <w:rsid w:val="009F5403"/>
    <w:rsid w:val="00A057E7"/>
    <w:rsid w:val="00A22BE1"/>
    <w:rsid w:val="00A2625E"/>
    <w:rsid w:val="00A42997"/>
    <w:rsid w:val="00A536D2"/>
    <w:rsid w:val="00A65E42"/>
    <w:rsid w:val="00A826F6"/>
    <w:rsid w:val="00AA012F"/>
    <w:rsid w:val="00AA4FD6"/>
    <w:rsid w:val="00AB0683"/>
    <w:rsid w:val="00AB39B5"/>
    <w:rsid w:val="00AC4304"/>
    <w:rsid w:val="00AD5C4E"/>
    <w:rsid w:val="00AF0778"/>
    <w:rsid w:val="00B00599"/>
    <w:rsid w:val="00B03D22"/>
    <w:rsid w:val="00B06668"/>
    <w:rsid w:val="00B1712E"/>
    <w:rsid w:val="00B24036"/>
    <w:rsid w:val="00B30BFC"/>
    <w:rsid w:val="00B325C8"/>
    <w:rsid w:val="00B41B81"/>
    <w:rsid w:val="00B62C7C"/>
    <w:rsid w:val="00B7438D"/>
    <w:rsid w:val="00B77ACC"/>
    <w:rsid w:val="00B94639"/>
    <w:rsid w:val="00B972BC"/>
    <w:rsid w:val="00BA0E14"/>
    <w:rsid w:val="00BB1C89"/>
    <w:rsid w:val="00BE70B4"/>
    <w:rsid w:val="00C03922"/>
    <w:rsid w:val="00C15BA2"/>
    <w:rsid w:val="00C208EC"/>
    <w:rsid w:val="00C305E5"/>
    <w:rsid w:val="00C30F19"/>
    <w:rsid w:val="00C34318"/>
    <w:rsid w:val="00C45B87"/>
    <w:rsid w:val="00C71CA3"/>
    <w:rsid w:val="00C73CA2"/>
    <w:rsid w:val="00C810F7"/>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11FCB"/>
    <w:rsid w:val="00D32CB7"/>
    <w:rsid w:val="00D32EE1"/>
    <w:rsid w:val="00D42C84"/>
    <w:rsid w:val="00D47AE2"/>
    <w:rsid w:val="00D60955"/>
    <w:rsid w:val="00D657A9"/>
    <w:rsid w:val="00D75EB4"/>
    <w:rsid w:val="00DA2CEA"/>
    <w:rsid w:val="00DA55F8"/>
    <w:rsid w:val="00DB1EAE"/>
    <w:rsid w:val="00DB4DD4"/>
    <w:rsid w:val="00DC2233"/>
    <w:rsid w:val="00DD0FAB"/>
    <w:rsid w:val="00DE0EB7"/>
    <w:rsid w:val="00DF03F5"/>
    <w:rsid w:val="00E21D51"/>
    <w:rsid w:val="00E33E3D"/>
    <w:rsid w:val="00E4006C"/>
    <w:rsid w:val="00E445A2"/>
    <w:rsid w:val="00E44605"/>
    <w:rsid w:val="00E47403"/>
    <w:rsid w:val="00E53CC1"/>
    <w:rsid w:val="00E633EB"/>
    <w:rsid w:val="00E64BF0"/>
    <w:rsid w:val="00E6790E"/>
    <w:rsid w:val="00E87893"/>
    <w:rsid w:val="00E92C05"/>
    <w:rsid w:val="00E97580"/>
    <w:rsid w:val="00EA1EEB"/>
    <w:rsid w:val="00EA387D"/>
    <w:rsid w:val="00EA4CB2"/>
    <w:rsid w:val="00EA5A73"/>
    <w:rsid w:val="00EA7094"/>
    <w:rsid w:val="00EB2001"/>
    <w:rsid w:val="00EE3CD6"/>
    <w:rsid w:val="00EF1D24"/>
    <w:rsid w:val="00EF2119"/>
    <w:rsid w:val="00EF44C9"/>
    <w:rsid w:val="00F10F6F"/>
    <w:rsid w:val="00F14D7B"/>
    <w:rsid w:val="00F32589"/>
    <w:rsid w:val="00F4644B"/>
    <w:rsid w:val="00F601F2"/>
    <w:rsid w:val="00F72AFB"/>
    <w:rsid w:val="00F73193"/>
    <w:rsid w:val="00F815AF"/>
    <w:rsid w:val="00FA1208"/>
    <w:rsid w:val="00FA56E0"/>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AABAF75"/>
  <w15:docId w15:val="{45279845-E683-44BC-A41F-428E82F4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F518DD9A-E586-47A8-A408-9553A87B2A88}">
      <dgm:prSet custT="1"/>
      <dgm:spPr/>
      <dgm:t>
        <a:bodyPr/>
        <a:lstStyle/>
        <a:p>
          <a:r>
            <a:rPr lang="en-GB" sz="1000">
              <a:latin typeface="Frutiger LT Std 45 Light"/>
            </a:rPr>
            <a:t>Director of Faculty Operations</a:t>
          </a:r>
        </a:p>
      </dgm:t>
    </dgm:pt>
    <dgm:pt modelId="{D50F95F7-6514-4EE4-8D09-84190BBAC230}" type="parTrans" cxnId="{494B7704-87B1-4B03-A8E6-35B613A5F750}">
      <dgm:prSet/>
      <dgm:spPr/>
      <dgm:t>
        <a:bodyPr/>
        <a:lstStyle/>
        <a:p>
          <a:endParaRPr lang="en-GB"/>
        </a:p>
      </dgm:t>
    </dgm:pt>
    <dgm:pt modelId="{3923BD34-C684-472C-A629-320C1775AF35}" type="sibTrans" cxnId="{494B7704-87B1-4B03-A8E6-35B613A5F750}">
      <dgm:prSet/>
      <dgm:spPr/>
      <dgm:t>
        <a:bodyPr/>
        <a:lstStyle/>
        <a:p>
          <a:endParaRPr lang="en-GB"/>
        </a:p>
      </dgm:t>
    </dgm:pt>
    <dgm:pt modelId="{1AABA6FA-C270-4966-9318-4823A80B3A5B}">
      <dgm:prSet custT="1"/>
      <dgm:spPr/>
      <dgm:t>
        <a:bodyPr/>
        <a:lstStyle/>
        <a:p>
          <a:r>
            <a:rPr lang="en-GB" sz="1000">
              <a:latin typeface="Frutiger LT Std 45 Light"/>
            </a:rPr>
            <a:t>Assistant Manager</a:t>
          </a:r>
        </a:p>
      </dgm:t>
    </dgm:pt>
    <dgm:pt modelId="{6DB90900-1411-4CBE-8403-B49930B79E11}" type="parTrans" cxnId="{A74B5404-06F3-47B9-B200-5310CFDB8939}">
      <dgm:prSet/>
      <dgm:spPr/>
      <dgm:t>
        <a:bodyPr/>
        <a:lstStyle/>
        <a:p>
          <a:endParaRPr lang="en-GB"/>
        </a:p>
      </dgm:t>
    </dgm:pt>
    <dgm:pt modelId="{30F6B853-8E51-4B28-A1D2-0D2649801C8F}" type="sibTrans" cxnId="{A74B5404-06F3-47B9-B200-5310CFDB8939}">
      <dgm:prSet/>
      <dgm:spPr/>
      <dgm:t>
        <a:bodyPr/>
        <a:lstStyle/>
        <a:p>
          <a:endParaRPr lang="en-GB"/>
        </a:p>
      </dgm:t>
    </dgm:pt>
    <dgm:pt modelId="{1457F829-47BD-473F-9847-4F5DFEE64C8D}">
      <dgm:prSet custT="1"/>
      <dgm:spPr/>
      <dgm:t>
        <a:bodyPr/>
        <a:lstStyle/>
        <a:p>
          <a:r>
            <a:rPr lang="en-GB" sz="1000">
              <a:latin typeface="Frutiger LT Std 45 Light"/>
            </a:rPr>
            <a:t>Lakeside Manager</a:t>
          </a:r>
        </a:p>
      </dgm:t>
    </dgm:pt>
    <dgm:pt modelId="{080623CA-ED5B-41B3-9D88-F1108DD71BF8}" type="sibTrans" cxnId="{35F1DB26-CA88-44BF-92A0-96C31D411A2B}">
      <dgm:prSet/>
      <dgm:spPr/>
      <dgm:t>
        <a:bodyPr/>
        <a:lstStyle/>
        <a:p>
          <a:endParaRPr lang="en-GB"/>
        </a:p>
      </dgm:t>
    </dgm:pt>
    <dgm:pt modelId="{86F971E8-04CE-4B75-869D-D4B1B3528A22}" type="parTrans" cxnId="{35F1DB26-CA88-44BF-92A0-96C31D411A2B}">
      <dgm:prSet/>
      <dgm:spPr/>
      <dgm:t>
        <a:bodyPr/>
        <a:lstStyle/>
        <a:p>
          <a:endParaRPr lang="en-GB"/>
        </a:p>
      </dgm:t>
    </dgm:pt>
    <dgm:pt modelId="{F4E261AA-B891-42CE-BEC5-C75093FF82FD}">
      <dgm:prSet custT="1"/>
      <dgm:spPr/>
      <dgm:t>
        <a:bodyPr/>
        <a:lstStyle/>
        <a:p>
          <a:r>
            <a:rPr lang="en-GB" sz="1000">
              <a:latin typeface="Frutiger LT Std 45 Light"/>
            </a:rPr>
            <a:t>Head Chef</a:t>
          </a:r>
        </a:p>
      </dgm:t>
    </dgm:pt>
    <dgm:pt modelId="{1545095A-0496-4B31-A139-383A3AA92033}" type="parTrans" cxnId="{1EC255A9-73A4-4DF7-B12B-201F10D838B7}">
      <dgm:prSet/>
      <dgm:spPr/>
      <dgm:t>
        <a:bodyPr/>
        <a:lstStyle/>
        <a:p>
          <a:endParaRPr lang="en-GB"/>
        </a:p>
      </dgm:t>
    </dgm:pt>
    <dgm:pt modelId="{707D3406-D49B-4262-8486-7BBE05100E86}" type="sibTrans" cxnId="{1EC255A9-73A4-4DF7-B12B-201F10D838B7}">
      <dgm:prSet/>
      <dgm:spPr/>
      <dgm:t>
        <a:bodyPr/>
        <a:lstStyle/>
        <a:p>
          <a:endParaRPr lang="en-GB"/>
        </a:p>
      </dgm:t>
    </dgm:pt>
    <dgm:pt modelId="{4F6C1C98-2178-4820-B44C-2C09DF5FC7A1}">
      <dgm:prSet custT="1"/>
      <dgm:spPr/>
      <dgm:t>
        <a:bodyPr/>
        <a:lstStyle/>
        <a:p>
          <a:r>
            <a:rPr lang="en-GB" sz="1000">
              <a:latin typeface="Frutiger LT Std 45 Light"/>
            </a:rPr>
            <a:t>Sous Chef</a:t>
          </a:r>
        </a:p>
      </dgm:t>
    </dgm:pt>
    <dgm:pt modelId="{E509C12C-9DA1-49A1-AAA8-358B5657240B}" type="parTrans" cxnId="{DCB786B2-C28B-4336-B1C0-FE3231554B8E}">
      <dgm:prSet/>
      <dgm:spPr/>
      <dgm:t>
        <a:bodyPr/>
        <a:lstStyle/>
        <a:p>
          <a:endParaRPr lang="en-GB"/>
        </a:p>
      </dgm:t>
    </dgm:pt>
    <dgm:pt modelId="{EF656DB3-E0BD-4A29-A921-350115E354EA}" type="sibTrans" cxnId="{DCB786B2-C28B-4336-B1C0-FE3231554B8E}">
      <dgm:prSet/>
      <dgm:spPr/>
      <dgm:t>
        <a:bodyPr/>
        <a:lstStyle/>
        <a:p>
          <a:endParaRPr lang="en-GB"/>
        </a:p>
      </dgm:t>
    </dgm:pt>
    <dgm:pt modelId="{39CD79EA-FB9F-45C0-8E02-1A8AB66FB69F}">
      <dgm:prSet custT="1"/>
      <dgm:spPr/>
      <dgm:t>
        <a:bodyPr/>
        <a:lstStyle/>
        <a:p>
          <a:r>
            <a:rPr lang="en-GB" sz="1000">
              <a:latin typeface="Frutiger LT Std 45 Light"/>
            </a:rPr>
            <a:t>Sous Chef</a:t>
          </a:r>
        </a:p>
      </dgm:t>
    </dgm:pt>
    <dgm:pt modelId="{67992355-5A4B-4055-9B9E-54B5907D8FF8}" type="parTrans" cxnId="{19C9CD5A-F0B7-418C-BAB9-D26DED68AF85}">
      <dgm:prSet/>
      <dgm:spPr/>
      <dgm:t>
        <a:bodyPr/>
        <a:lstStyle/>
        <a:p>
          <a:endParaRPr lang="en-GB"/>
        </a:p>
      </dgm:t>
    </dgm:pt>
    <dgm:pt modelId="{5392E8DB-CCDD-4981-9D6A-F1CA78C7EF8A}" type="sibTrans" cxnId="{19C9CD5A-F0B7-418C-BAB9-D26DED68AF85}">
      <dgm:prSet/>
      <dgm:spPr/>
      <dgm:t>
        <a:bodyPr/>
        <a:lstStyle/>
        <a:p>
          <a:endParaRPr lang="en-GB"/>
        </a:p>
      </dgm:t>
    </dgm:pt>
    <dgm:pt modelId="{355DA181-E8EF-4631-8D51-BFCAC5D4AEA9}">
      <dgm:prSet custT="1"/>
      <dgm:spPr/>
      <dgm:t>
        <a:bodyPr/>
        <a:lstStyle/>
        <a:p>
          <a:r>
            <a:rPr lang="en-GB" sz="1000">
              <a:latin typeface="Frutiger LT Std 45 Light"/>
            </a:rPr>
            <a:t>Kitchen Assistant</a:t>
          </a:r>
        </a:p>
      </dgm:t>
    </dgm:pt>
    <dgm:pt modelId="{88BEE6CB-D2B2-46C7-A361-BE4902D75C70}" type="parTrans" cxnId="{949FCE32-1471-45C9-A9D5-2D2C7EB88DD7}">
      <dgm:prSet/>
      <dgm:spPr/>
      <dgm:t>
        <a:bodyPr/>
        <a:lstStyle/>
        <a:p>
          <a:endParaRPr lang="en-GB"/>
        </a:p>
      </dgm:t>
    </dgm:pt>
    <dgm:pt modelId="{94962B20-2B46-4A13-BE11-181ABDE178A3}" type="sibTrans" cxnId="{949FCE32-1471-45C9-A9D5-2D2C7EB88DD7}">
      <dgm:prSet/>
      <dgm:spPr/>
      <dgm:t>
        <a:bodyPr/>
        <a:lstStyle/>
        <a:p>
          <a:endParaRPr lang="en-GB"/>
        </a:p>
      </dgm:t>
    </dgm:pt>
    <dgm:pt modelId="{4522E628-74B3-419F-ADFB-19783F8349D3}">
      <dgm:prSet custT="1"/>
      <dgm:spPr/>
      <dgm:t>
        <a:bodyPr/>
        <a:lstStyle/>
        <a:p>
          <a:r>
            <a:rPr lang="en-GB" sz="1000">
              <a:latin typeface="Frutiger LT Std 45 Light"/>
            </a:rPr>
            <a:t>Kitchen Assistant</a:t>
          </a:r>
        </a:p>
      </dgm:t>
    </dgm:pt>
    <dgm:pt modelId="{69A3CB5B-CD06-4C68-B311-338401DE421E}" type="parTrans" cxnId="{97D09712-94E8-4164-B468-4591F8A80611}">
      <dgm:prSet/>
      <dgm:spPr/>
      <dgm:t>
        <a:bodyPr/>
        <a:lstStyle/>
        <a:p>
          <a:endParaRPr lang="en-GB"/>
        </a:p>
      </dgm:t>
    </dgm:pt>
    <dgm:pt modelId="{3AE5EAE4-FDB9-483E-8212-0979A87FAA41}" type="sibTrans" cxnId="{97D09712-94E8-4164-B468-4591F8A80611}">
      <dgm:prSet/>
      <dgm:spPr/>
      <dgm:t>
        <a:bodyPr/>
        <a:lstStyle/>
        <a:p>
          <a:endParaRPr lang="en-GB"/>
        </a:p>
      </dgm:t>
    </dgm:pt>
    <dgm:pt modelId="{4CB4AEDC-4FB5-4DC7-A5DD-59207D173748}">
      <dgm:prSet custT="1"/>
      <dgm:spPr/>
      <dgm:t>
        <a:bodyPr/>
        <a:lstStyle/>
        <a:p>
          <a:r>
            <a:rPr lang="en-GB" sz="1000">
              <a:latin typeface="Frutiger LT Std 45 Light"/>
            </a:rPr>
            <a:t>Supervisor</a:t>
          </a:r>
        </a:p>
      </dgm:t>
    </dgm:pt>
    <dgm:pt modelId="{D8981B2D-BA95-408E-ADC4-4FC35553D1CB}" type="parTrans" cxnId="{A2C5B306-5DE0-4C83-822F-F8075BCA8DE2}">
      <dgm:prSet/>
      <dgm:spPr/>
      <dgm:t>
        <a:bodyPr/>
        <a:lstStyle/>
        <a:p>
          <a:endParaRPr lang="en-GB"/>
        </a:p>
      </dgm:t>
    </dgm:pt>
    <dgm:pt modelId="{0EB63A9A-87A7-4B26-AE76-342C99BF6A7A}" type="sibTrans" cxnId="{A2C5B306-5DE0-4C83-822F-F8075BCA8DE2}">
      <dgm:prSet/>
      <dgm:spPr/>
      <dgm:t>
        <a:bodyPr/>
        <a:lstStyle/>
        <a:p>
          <a:endParaRPr lang="en-GB"/>
        </a:p>
      </dgm:t>
    </dgm:pt>
    <dgm:pt modelId="{5D9C1AD4-1A00-41A6-9534-A1FD6C6C7A4E}">
      <dgm:prSet custT="1"/>
      <dgm:spPr/>
      <dgm:t>
        <a:bodyPr/>
        <a:lstStyle/>
        <a:p>
          <a:r>
            <a:rPr lang="en-GB" sz="1000">
              <a:latin typeface="Frutiger LT Std 45 Light"/>
            </a:rPr>
            <a:t>Unitemps/ Agency</a:t>
          </a:r>
        </a:p>
      </dgm:t>
    </dgm:pt>
    <dgm:pt modelId="{640E564A-3AE2-4D29-82FE-D292E2769C5E}" type="parTrans" cxnId="{ADFA7C32-BCC6-468E-AA85-4BBEEFD2F033}">
      <dgm:prSet/>
      <dgm:spPr/>
      <dgm:t>
        <a:bodyPr/>
        <a:lstStyle/>
        <a:p>
          <a:endParaRPr lang="en-GB"/>
        </a:p>
      </dgm:t>
    </dgm:pt>
    <dgm:pt modelId="{02854729-1DA4-4EE5-A771-C948C5B7CCEA}" type="sibTrans" cxnId="{ADFA7C32-BCC6-468E-AA85-4BBEEFD2F033}">
      <dgm:prSet/>
      <dgm:spPr/>
      <dgm:t>
        <a:bodyPr/>
        <a:lstStyle/>
        <a:p>
          <a:endParaRPr lang="en-GB"/>
        </a:p>
      </dgm:t>
    </dgm:pt>
    <dgm:pt modelId="{DF721191-11D9-4B5E-91E7-4BBB661A57F7}">
      <dgm:prSet custT="1"/>
      <dgm:spPr/>
      <dgm:t>
        <a:bodyPr/>
        <a:lstStyle/>
        <a:p>
          <a:r>
            <a:rPr lang="en-GB" sz="1000">
              <a:latin typeface="Frutiger LT Std 45 Light"/>
            </a:rPr>
            <a:t>Unitemps/ Agency</a:t>
          </a:r>
        </a:p>
      </dgm:t>
    </dgm:pt>
    <dgm:pt modelId="{2AB553B8-0594-4AE4-A858-20F707E31091}" type="parTrans" cxnId="{859FE5A6-EADC-4432-B2EC-30E70EA89662}">
      <dgm:prSet/>
      <dgm:spPr/>
      <dgm:t>
        <a:bodyPr/>
        <a:lstStyle/>
        <a:p>
          <a:endParaRPr lang="en-GB"/>
        </a:p>
      </dgm:t>
    </dgm:pt>
    <dgm:pt modelId="{FA897963-5BFC-4748-BA69-DA617F4B6D2B}" type="sibTrans" cxnId="{859FE5A6-EADC-4432-B2EC-30E70EA89662}">
      <dgm:prSet/>
      <dgm:spPr/>
      <dgm:t>
        <a:bodyPr/>
        <a:lstStyle/>
        <a:p>
          <a:endParaRPr lang="en-GB"/>
        </a:p>
      </dgm:t>
    </dgm:pt>
    <dgm:pt modelId="{36C18EC4-759A-4963-A200-A94F9F16C423}">
      <dgm:prSet custT="1"/>
      <dgm:spPr/>
      <dgm:t>
        <a:bodyPr/>
        <a:lstStyle/>
        <a:p>
          <a:r>
            <a:rPr lang="en-GB" sz="1000">
              <a:latin typeface="Frutiger LT Std 45 Light"/>
            </a:rPr>
            <a:t>Front of House Assistant</a:t>
          </a:r>
        </a:p>
      </dgm:t>
    </dgm:pt>
    <dgm:pt modelId="{31AF6CC1-EFF8-40EE-BAF1-78F353268BF5}" type="sibTrans" cxnId="{6656BC39-D47D-49E4-9062-9217DBF3C0E5}">
      <dgm:prSet/>
      <dgm:spPr/>
      <dgm:t>
        <a:bodyPr/>
        <a:lstStyle/>
        <a:p>
          <a:endParaRPr lang="en-GB"/>
        </a:p>
      </dgm:t>
    </dgm:pt>
    <dgm:pt modelId="{38F0B20E-B154-4BEA-BF10-47D67095DC01}" type="parTrans" cxnId="{6656BC39-D47D-49E4-9062-9217DBF3C0E5}">
      <dgm:prSet/>
      <dgm:spPr/>
      <dgm:t>
        <a:bodyPr/>
        <a:lstStyle/>
        <a:p>
          <a:endParaRPr lang="en-GB"/>
        </a:p>
      </dgm:t>
    </dgm:pt>
    <dgm:pt modelId="{A751A5C4-DAF0-4B5F-9E1D-952A32A279AF}">
      <dgm:prSet custT="1"/>
      <dgm:spPr/>
      <dgm:t>
        <a:bodyPr/>
        <a:lstStyle/>
        <a:p>
          <a:r>
            <a:rPr lang="en-GB" sz="1000">
              <a:latin typeface="Frutiger LT Std 45 Light"/>
            </a:rPr>
            <a:t>Head of School of Hospitality and Tourism</a:t>
          </a:r>
        </a:p>
      </dgm:t>
    </dgm:pt>
    <dgm:pt modelId="{B35ADB92-4FF1-49E9-B087-FA95C03F6475}" type="parTrans" cxnId="{A4EAA2DE-2984-43CC-866A-019250BADE16}">
      <dgm:prSet/>
      <dgm:spPr/>
      <dgm:t>
        <a:bodyPr/>
        <a:lstStyle/>
        <a:p>
          <a:endParaRPr lang="en-GB"/>
        </a:p>
      </dgm:t>
    </dgm:pt>
    <dgm:pt modelId="{916274AD-360E-451E-AFDE-07B3D535C7F5}" type="sibTrans" cxnId="{A4EAA2DE-2984-43CC-866A-019250BADE16}">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D157E26C-ABA2-484A-8AB3-DB2AD5F67418}" type="pres">
      <dgm:prSet presAssocID="{F518DD9A-E586-47A8-A408-9553A87B2A88}" presName="hierRoot1" presStyleCnt="0">
        <dgm:presLayoutVars>
          <dgm:hierBranch val="init"/>
        </dgm:presLayoutVars>
      </dgm:prSet>
      <dgm:spPr/>
    </dgm:pt>
    <dgm:pt modelId="{42BEB2C2-9ADB-4E18-8B65-419BFFB7BB6E}" type="pres">
      <dgm:prSet presAssocID="{F518DD9A-E586-47A8-A408-9553A87B2A88}" presName="rootComposite1" presStyleCnt="0"/>
      <dgm:spPr/>
    </dgm:pt>
    <dgm:pt modelId="{827019D0-85B3-4999-8894-8F719C60B65F}" type="pres">
      <dgm:prSet presAssocID="{F518DD9A-E586-47A8-A408-9553A87B2A88}" presName="rootText1" presStyleLbl="node0" presStyleIdx="0" presStyleCnt="2" custScaleX="125368" custScaleY="75841" custLinFactNeighborX="2592" custLinFactNeighborY="23646">
        <dgm:presLayoutVars>
          <dgm:chPref val="3"/>
        </dgm:presLayoutVars>
      </dgm:prSet>
      <dgm:spPr/>
    </dgm:pt>
    <dgm:pt modelId="{639F284E-6FB2-4747-A833-B812114D6D53}" type="pres">
      <dgm:prSet presAssocID="{F518DD9A-E586-47A8-A408-9553A87B2A88}" presName="rootConnector1" presStyleLbl="node1" presStyleIdx="0" presStyleCnt="0"/>
      <dgm:spPr/>
    </dgm:pt>
    <dgm:pt modelId="{8C560A03-3DCC-44D9-9E41-825D02779BB0}" type="pres">
      <dgm:prSet presAssocID="{F518DD9A-E586-47A8-A408-9553A87B2A88}" presName="hierChild2" presStyleCnt="0"/>
      <dgm:spPr/>
    </dgm:pt>
    <dgm:pt modelId="{76FE99B0-842A-46FC-A515-1B32197EC703}" type="pres">
      <dgm:prSet presAssocID="{86F971E8-04CE-4B75-869D-D4B1B3528A22}" presName="Name37" presStyleLbl="parChTrans1D2" presStyleIdx="0" presStyleCnt="1"/>
      <dgm:spPr/>
    </dgm:pt>
    <dgm:pt modelId="{35130E70-11EA-4B9F-BB69-804BF656FABE}" type="pres">
      <dgm:prSet presAssocID="{1457F829-47BD-473F-9847-4F5DFEE64C8D}" presName="hierRoot2" presStyleCnt="0">
        <dgm:presLayoutVars>
          <dgm:hierBranch val="init"/>
        </dgm:presLayoutVars>
      </dgm:prSet>
      <dgm:spPr/>
    </dgm:pt>
    <dgm:pt modelId="{4D4E2B1B-479F-4379-A657-576BA6DECB66}" type="pres">
      <dgm:prSet presAssocID="{1457F829-47BD-473F-9847-4F5DFEE64C8D}" presName="rootComposite" presStyleCnt="0"/>
      <dgm:spPr/>
    </dgm:pt>
    <dgm:pt modelId="{AC81416E-BB71-4832-A86D-778CB87173B6}" type="pres">
      <dgm:prSet presAssocID="{1457F829-47BD-473F-9847-4F5DFEE64C8D}" presName="rootText" presStyleLbl="node2" presStyleIdx="0" presStyleCnt="1" custScaleY="105263" custLinFactNeighborX="3135">
        <dgm:presLayoutVars>
          <dgm:chPref val="3"/>
        </dgm:presLayoutVars>
      </dgm:prSet>
      <dgm:spPr/>
    </dgm:pt>
    <dgm:pt modelId="{0EC12DBA-9318-41C7-A801-8234A50C934A}" type="pres">
      <dgm:prSet presAssocID="{1457F829-47BD-473F-9847-4F5DFEE64C8D}" presName="rootConnector" presStyleLbl="node2" presStyleIdx="0" presStyleCnt="1"/>
      <dgm:spPr/>
    </dgm:pt>
    <dgm:pt modelId="{BC29B0CC-217B-4E43-99EA-88C838A0DA88}" type="pres">
      <dgm:prSet presAssocID="{1457F829-47BD-473F-9847-4F5DFEE64C8D}" presName="hierChild4" presStyleCnt="0"/>
      <dgm:spPr/>
    </dgm:pt>
    <dgm:pt modelId="{7E5BFBDC-F006-4FB5-8A6A-18F216960AE6}" type="pres">
      <dgm:prSet presAssocID="{6DB90900-1411-4CBE-8403-B49930B79E11}" presName="Name37" presStyleLbl="parChTrans1D3" presStyleIdx="0" presStyleCnt="2"/>
      <dgm:spPr/>
    </dgm:pt>
    <dgm:pt modelId="{BEF8AE33-D783-4BBB-BBB1-F1DD71CAE4DB}" type="pres">
      <dgm:prSet presAssocID="{1AABA6FA-C270-4966-9318-4823A80B3A5B}" presName="hierRoot2" presStyleCnt="0">
        <dgm:presLayoutVars>
          <dgm:hierBranch val="init"/>
        </dgm:presLayoutVars>
      </dgm:prSet>
      <dgm:spPr/>
    </dgm:pt>
    <dgm:pt modelId="{9A639701-D6FB-484D-B023-17E8F1187D90}" type="pres">
      <dgm:prSet presAssocID="{1AABA6FA-C270-4966-9318-4823A80B3A5B}" presName="rootComposite" presStyleCnt="0"/>
      <dgm:spPr/>
    </dgm:pt>
    <dgm:pt modelId="{2D25B429-781C-489C-BF7F-F0CCC79C6A8C}" type="pres">
      <dgm:prSet presAssocID="{1AABA6FA-C270-4966-9318-4823A80B3A5B}" presName="rootText" presStyleLbl="node3" presStyleIdx="0" presStyleCnt="2" custLinFactNeighborX="-26302" custLinFactNeighborY="-2090">
        <dgm:presLayoutVars>
          <dgm:chPref val="3"/>
        </dgm:presLayoutVars>
      </dgm:prSet>
      <dgm:spPr/>
    </dgm:pt>
    <dgm:pt modelId="{7B10E521-F5B3-4B08-81AB-1E2D850AA70F}" type="pres">
      <dgm:prSet presAssocID="{1AABA6FA-C270-4966-9318-4823A80B3A5B}" presName="rootConnector" presStyleLbl="node3" presStyleIdx="0" presStyleCnt="2"/>
      <dgm:spPr/>
    </dgm:pt>
    <dgm:pt modelId="{AF3BB616-5A08-4FCB-BA3A-56AE015CA885}" type="pres">
      <dgm:prSet presAssocID="{1AABA6FA-C270-4966-9318-4823A80B3A5B}" presName="hierChild4" presStyleCnt="0"/>
      <dgm:spPr/>
    </dgm:pt>
    <dgm:pt modelId="{842C2B66-2637-4284-A495-E3C93C3A816F}" type="pres">
      <dgm:prSet presAssocID="{D8981B2D-BA95-408E-ADC4-4FC35553D1CB}" presName="Name37" presStyleLbl="parChTrans1D4" presStyleIdx="0" presStyleCnt="8"/>
      <dgm:spPr/>
    </dgm:pt>
    <dgm:pt modelId="{5F79943F-551D-4DEA-ACD4-1DD5740AA99E}" type="pres">
      <dgm:prSet presAssocID="{4CB4AEDC-4FB5-4DC7-A5DD-59207D173748}" presName="hierRoot2" presStyleCnt="0">
        <dgm:presLayoutVars>
          <dgm:hierBranch val="init"/>
        </dgm:presLayoutVars>
      </dgm:prSet>
      <dgm:spPr/>
    </dgm:pt>
    <dgm:pt modelId="{B7016E9C-1E95-486E-86EC-D92706A56613}" type="pres">
      <dgm:prSet presAssocID="{4CB4AEDC-4FB5-4DC7-A5DD-59207D173748}" presName="rootComposite" presStyleCnt="0"/>
      <dgm:spPr/>
    </dgm:pt>
    <dgm:pt modelId="{171351B0-71DE-46EA-94EF-22C58A885316}" type="pres">
      <dgm:prSet presAssocID="{4CB4AEDC-4FB5-4DC7-A5DD-59207D173748}" presName="rootText" presStyleLbl="node4" presStyleIdx="0" presStyleCnt="8" custLinFactX="-100000" custLinFactNeighborX="-105911" custLinFactNeighborY="-10452">
        <dgm:presLayoutVars>
          <dgm:chPref val="3"/>
        </dgm:presLayoutVars>
      </dgm:prSet>
      <dgm:spPr/>
    </dgm:pt>
    <dgm:pt modelId="{276D2883-FD40-430D-B6C6-8701C501F1B7}" type="pres">
      <dgm:prSet presAssocID="{4CB4AEDC-4FB5-4DC7-A5DD-59207D173748}" presName="rootConnector" presStyleLbl="node4" presStyleIdx="0" presStyleCnt="8"/>
      <dgm:spPr/>
    </dgm:pt>
    <dgm:pt modelId="{BE7D3A67-EF33-49E6-8D9E-4F341CFC6F09}" type="pres">
      <dgm:prSet presAssocID="{4CB4AEDC-4FB5-4DC7-A5DD-59207D173748}" presName="hierChild4" presStyleCnt="0"/>
      <dgm:spPr/>
    </dgm:pt>
    <dgm:pt modelId="{E0AFC8B9-2AA7-44A6-8D22-0FAD39877BC3}" type="pres">
      <dgm:prSet presAssocID="{4CB4AEDC-4FB5-4DC7-A5DD-59207D173748}" presName="hierChild5" presStyleCnt="0"/>
      <dgm:spPr/>
    </dgm:pt>
    <dgm:pt modelId="{AE57F6BE-4FB7-4581-86C1-7BBE08639C86}" type="pres">
      <dgm:prSet presAssocID="{38F0B20E-B154-4BEA-BF10-47D67095DC01}" presName="Name37" presStyleLbl="parChTrans1D4" presStyleIdx="1" presStyleCnt="8"/>
      <dgm:spPr/>
    </dgm:pt>
    <dgm:pt modelId="{B5642AD9-DD76-4FC2-B79B-76B8CEE334BA}" type="pres">
      <dgm:prSet presAssocID="{36C18EC4-759A-4963-A200-A94F9F16C423}" presName="hierRoot2" presStyleCnt="0">
        <dgm:presLayoutVars>
          <dgm:hierBranch val="init"/>
        </dgm:presLayoutVars>
      </dgm:prSet>
      <dgm:spPr/>
    </dgm:pt>
    <dgm:pt modelId="{07F1C905-3E21-42AD-A58F-614F6FD54E2D}" type="pres">
      <dgm:prSet presAssocID="{36C18EC4-759A-4963-A200-A94F9F16C423}" presName="rootComposite" presStyleCnt="0"/>
      <dgm:spPr/>
    </dgm:pt>
    <dgm:pt modelId="{5C7C8E4D-76DB-452C-9D1B-264571F8A9AA}" type="pres">
      <dgm:prSet presAssocID="{36C18EC4-759A-4963-A200-A94F9F16C423}" presName="rootText" presStyleLbl="node4" presStyleIdx="1" presStyleCnt="8" custLinFactX="-100000" custLinFactNeighborX="-102859" custLinFactNeighborY="-3392">
        <dgm:presLayoutVars>
          <dgm:chPref val="3"/>
        </dgm:presLayoutVars>
      </dgm:prSet>
      <dgm:spPr/>
    </dgm:pt>
    <dgm:pt modelId="{3BA895F9-BB68-4130-9A0D-7FDE96687E23}" type="pres">
      <dgm:prSet presAssocID="{36C18EC4-759A-4963-A200-A94F9F16C423}" presName="rootConnector" presStyleLbl="node4" presStyleIdx="1" presStyleCnt="8"/>
      <dgm:spPr/>
    </dgm:pt>
    <dgm:pt modelId="{9589FBB5-DA7E-42E5-9BDC-A55D88CCE861}" type="pres">
      <dgm:prSet presAssocID="{36C18EC4-759A-4963-A200-A94F9F16C423}" presName="hierChild4" presStyleCnt="0"/>
      <dgm:spPr/>
    </dgm:pt>
    <dgm:pt modelId="{7B3CA8C5-EF50-4909-BFEB-450598E693D7}" type="pres">
      <dgm:prSet presAssocID="{36C18EC4-759A-4963-A200-A94F9F16C423}" presName="hierChild5" presStyleCnt="0"/>
      <dgm:spPr/>
    </dgm:pt>
    <dgm:pt modelId="{2D7EA4D5-B6F6-44A8-9D25-5BBBB0EC8DB6}" type="pres">
      <dgm:prSet presAssocID="{640E564A-3AE2-4D29-82FE-D292E2769C5E}" presName="Name37" presStyleLbl="parChTrans1D4" presStyleIdx="2" presStyleCnt="8"/>
      <dgm:spPr/>
    </dgm:pt>
    <dgm:pt modelId="{43D3D88D-D7D7-4B19-9CE7-C9A78673FA0C}" type="pres">
      <dgm:prSet presAssocID="{5D9C1AD4-1A00-41A6-9534-A1FD6C6C7A4E}" presName="hierRoot2" presStyleCnt="0">
        <dgm:presLayoutVars>
          <dgm:hierBranch val="init"/>
        </dgm:presLayoutVars>
      </dgm:prSet>
      <dgm:spPr/>
    </dgm:pt>
    <dgm:pt modelId="{77F0148A-FD0A-4B57-B370-1A38FC0A2715}" type="pres">
      <dgm:prSet presAssocID="{5D9C1AD4-1A00-41A6-9534-A1FD6C6C7A4E}" presName="rootComposite" presStyleCnt="0"/>
      <dgm:spPr/>
    </dgm:pt>
    <dgm:pt modelId="{A8C0F2C6-E4C2-465A-8D8F-B699C29A1ACB}" type="pres">
      <dgm:prSet presAssocID="{5D9C1AD4-1A00-41A6-9534-A1FD6C6C7A4E}" presName="rootText" presStyleLbl="node4" presStyleIdx="2" presStyleCnt="8" custLinFactX="-100000" custLinFactNeighborX="-103198" custLinFactNeighborY="-2035">
        <dgm:presLayoutVars>
          <dgm:chPref val="3"/>
        </dgm:presLayoutVars>
      </dgm:prSet>
      <dgm:spPr/>
    </dgm:pt>
    <dgm:pt modelId="{868C2E29-364A-41C4-893F-C563E3C65883}" type="pres">
      <dgm:prSet presAssocID="{5D9C1AD4-1A00-41A6-9534-A1FD6C6C7A4E}" presName="rootConnector" presStyleLbl="node4" presStyleIdx="2" presStyleCnt="8"/>
      <dgm:spPr/>
    </dgm:pt>
    <dgm:pt modelId="{9DA9439C-60FD-4B4E-A4DD-5EF430EA30D7}" type="pres">
      <dgm:prSet presAssocID="{5D9C1AD4-1A00-41A6-9534-A1FD6C6C7A4E}" presName="hierChild4" presStyleCnt="0"/>
      <dgm:spPr/>
    </dgm:pt>
    <dgm:pt modelId="{C553FE3D-BFEA-4127-8A4E-DCE3D1094E8A}" type="pres">
      <dgm:prSet presAssocID="{5D9C1AD4-1A00-41A6-9534-A1FD6C6C7A4E}" presName="hierChild5" presStyleCnt="0"/>
      <dgm:spPr/>
    </dgm:pt>
    <dgm:pt modelId="{1B12A8D9-3BAD-4DE4-9B75-17533FBA8A78}" type="pres">
      <dgm:prSet presAssocID="{1AABA6FA-C270-4966-9318-4823A80B3A5B}" presName="hierChild5" presStyleCnt="0"/>
      <dgm:spPr/>
    </dgm:pt>
    <dgm:pt modelId="{E21B4DD4-F9D3-414A-BA6F-9D2AAB317389}" type="pres">
      <dgm:prSet presAssocID="{1545095A-0496-4B31-A139-383A3AA92033}" presName="Name37" presStyleLbl="parChTrans1D3" presStyleIdx="1" presStyleCnt="2"/>
      <dgm:spPr/>
    </dgm:pt>
    <dgm:pt modelId="{351E7BBE-FF14-405F-B272-03D56AD22F5E}" type="pres">
      <dgm:prSet presAssocID="{F4E261AA-B891-42CE-BEC5-C75093FF82FD}" presName="hierRoot2" presStyleCnt="0">
        <dgm:presLayoutVars>
          <dgm:hierBranch val="init"/>
        </dgm:presLayoutVars>
      </dgm:prSet>
      <dgm:spPr/>
    </dgm:pt>
    <dgm:pt modelId="{2BF2EC2E-8B0D-4DF4-8A61-4752CB394813}" type="pres">
      <dgm:prSet presAssocID="{F4E261AA-B891-42CE-BEC5-C75093FF82FD}" presName="rootComposite" presStyleCnt="0"/>
      <dgm:spPr/>
    </dgm:pt>
    <dgm:pt modelId="{22A5D994-6495-4350-8E54-6DB89554E5E2}" type="pres">
      <dgm:prSet presAssocID="{F4E261AA-B891-42CE-BEC5-C75093FF82FD}" presName="rootText" presStyleLbl="node3" presStyleIdx="1" presStyleCnt="2" custLinFactNeighborX="75257" custLinFactNeighborY="-4181">
        <dgm:presLayoutVars>
          <dgm:chPref val="3"/>
        </dgm:presLayoutVars>
      </dgm:prSet>
      <dgm:spPr/>
    </dgm:pt>
    <dgm:pt modelId="{9A67A95B-69BA-4061-A9C7-C93909BFE940}" type="pres">
      <dgm:prSet presAssocID="{F4E261AA-B891-42CE-BEC5-C75093FF82FD}" presName="rootConnector" presStyleLbl="node3" presStyleIdx="1" presStyleCnt="2"/>
      <dgm:spPr/>
    </dgm:pt>
    <dgm:pt modelId="{09E16700-5CA7-4FBD-834C-85014FE6128B}" type="pres">
      <dgm:prSet presAssocID="{F4E261AA-B891-42CE-BEC5-C75093FF82FD}" presName="hierChild4" presStyleCnt="0"/>
      <dgm:spPr/>
    </dgm:pt>
    <dgm:pt modelId="{E7A745B3-ED32-402C-BC6F-FE1508EDE667}" type="pres">
      <dgm:prSet presAssocID="{E509C12C-9DA1-49A1-AAA8-358B5657240B}" presName="Name37" presStyleLbl="parChTrans1D4" presStyleIdx="3" presStyleCnt="8"/>
      <dgm:spPr/>
    </dgm:pt>
    <dgm:pt modelId="{8892797B-4638-453F-A8E4-FA1C1E4CF975}" type="pres">
      <dgm:prSet presAssocID="{4F6C1C98-2178-4820-B44C-2C09DF5FC7A1}" presName="hierRoot2" presStyleCnt="0">
        <dgm:presLayoutVars>
          <dgm:hierBranch val="init"/>
        </dgm:presLayoutVars>
      </dgm:prSet>
      <dgm:spPr/>
    </dgm:pt>
    <dgm:pt modelId="{6DC7FC75-93A0-4D7A-A583-50DC08E23CAD}" type="pres">
      <dgm:prSet presAssocID="{4F6C1C98-2178-4820-B44C-2C09DF5FC7A1}" presName="rootComposite" presStyleCnt="0"/>
      <dgm:spPr/>
    </dgm:pt>
    <dgm:pt modelId="{8A3A82C0-5A23-4131-ACBE-1AE83A013B67}" type="pres">
      <dgm:prSet presAssocID="{4F6C1C98-2178-4820-B44C-2C09DF5FC7A1}" presName="rootText" presStyleLbl="node4" presStyleIdx="3" presStyleCnt="8" custLinFactNeighborX="95116" custLinFactNeighborY="-2090">
        <dgm:presLayoutVars>
          <dgm:chPref val="3"/>
        </dgm:presLayoutVars>
      </dgm:prSet>
      <dgm:spPr/>
    </dgm:pt>
    <dgm:pt modelId="{36913F95-F07D-4D9C-9634-065E92ABB0A3}" type="pres">
      <dgm:prSet presAssocID="{4F6C1C98-2178-4820-B44C-2C09DF5FC7A1}" presName="rootConnector" presStyleLbl="node4" presStyleIdx="3" presStyleCnt="8"/>
      <dgm:spPr/>
    </dgm:pt>
    <dgm:pt modelId="{E25C2C2D-0DF1-4729-9F87-934B22F36A9C}" type="pres">
      <dgm:prSet presAssocID="{4F6C1C98-2178-4820-B44C-2C09DF5FC7A1}" presName="hierChild4" presStyleCnt="0"/>
      <dgm:spPr/>
    </dgm:pt>
    <dgm:pt modelId="{59B5A95F-6434-446F-9EF9-CDD841C0E393}" type="pres">
      <dgm:prSet presAssocID="{4F6C1C98-2178-4820-B44C-2C09DF5FC7A1}" presName="hierChild5" presStyleCnt="0"/>
      <dgm:spPr/>
    </dgm:pt>
    <dgm:pt modelId="{B64D22AF-B2C6-4624-8578-23F679EF0DE1}" type="pres">
      <dgm:prSet presAssocID="{67992355-5A4B-4055-9B9E-54B5907D8FF8}" presName="Name37" presStyleLbl="parChTrans1D4" presStyleIdx="4" presStyleCnt="8"/>
      <dgm:spPr/>
    </dgm:pt>
    <dgm:pt modelId="{45B631EB-C2AA-4B37-B8B1-6766A8A77881}" type="pres">
      <dgm:prSet presAssocID="{39CD79EA-FB9F-45C0-8E02-1A8AB66FB69F}" presName="hierRoot2" presStyleCnt="0">
        <dgm:presLayoutVars>
          <dgm:hierBranch val="init"/>
        </dgm:presLayoutVars>
      </dgm:prSet>
      <dgm:spPr/>
    </dgm:pt>
    <dgm:pt modelId="{97D8EC04-AC64-4CC2-8405-8329FCF2B8E8}" type="pres">
      <dgm:prSet presAssocID="{39CD79EA-FB9F-45C0-8E02-1A8AB66FB69F}" presName="rootComposite" presStyleCnt="0"/>
      <dgm:spPr/>
    </dgm:pt>
    <dgm:pt modelId="{43DF5F78-211E-4E33-A171-405BF2AE9DAB}" type="pres">
      <dgm:prSet presAssocID="{39CD79EA-FB9F-45C0-8E02-1A8AB66FB69F}" presName="rootText" presStyleLbl="node4" presStyleIdx="4" presStyleCnt="8" custLinFactNeighborX="93026" custLinFactNeighborY="-12543">
        <dgm:presLayoutVars>
          <dgm:chPref val="3"/>
        </dgm:presLayoutVars>
      </dgm:prSet>
      <dgm:spPr/>
    </dgm:pt>
    <dgm:pt modelId="{876A6583-DBC9-4EDE-BE22-3C6EF171CEDB}" type="pres">
      <dgm:prSet presAssocID="{39CD79EA-FB9F-45C0-8E02-1A8AB66FB69F}" presName="rootConnector" presStyleLbl="node4" presStyleIdx="4" presStyleCnt="8"/>
      <dgm:spPr/>
    </dgm:pt>
    <dgm:pt modelId="{203C483E-1AD7-42F8-B038-EEEA6F0EC218}" type="pres">
      <dgm:prSet presAssocID="{39CD79EA-FB9F-45C0-8E02-1A8AB66FB69F}" presName="hierChild4" presStyleCnt="0"/>
      <dgm:spPr/>
    </dgm:pt>
    <dgm:pt modelId="{0FCC7591-F6E6-4CF3-B2DB-2E4422DCBD82}" type="pres">
      <dgm:prSet presAssocID="{39CD79EA-FB9F-45C0-8E02-1A8AB66FB69F}" presName="hierChild5" presStyleCnt="0"/>
      <dgm:spPr/>
    </dgm:pt>
    <dgm:pt modelId="{08733EB1-3B15-4068-A299-B4AB540D1317}" type="pres">
      <dgm:prSet presAssocID="{88BEE6CB-D2B2-46C7-A361-BE4902D75C70}" presName="Name37" presStyleLbl="parChTrans1D4" presStyleIdx="5" presStyleCnt="8"/>
      <dgm:spPr/>
    </dgm:pt>
    <dgm:pt modelId="{5F8183E2-EA9E-4E09-A3E6-F4D29935974D}" type="pres">
      <dgm:prSet presAssocID="{355DA181-E8EF-4631-8D51-BFCAC5D4AEA9}" presName="hierRoot2" presStyleCnt="0">
        <dgm:presLayoutVars>
          <dgm:hierBranch val="init"/>
        </dgm:presLayoutVars>
      </dgm:prSet>
      <dgm:spPr/>
    </dgm:pt>
    <dgm:pt modelId="{64594502-89A1-417C-A15C-AB5E82F2E736}" type="pres">
      <dgm:prSet presAssocID="{355DA181-E8EF-4631-8D51-BFCAC5D4AEA9}" presName="rootComposite" presStyleCnt="0"/>
      <dgm:spPr/>
    </dgm:pt>
    <dgm:pt modelId="{426E2A41-9F76-4BE8-90E7-14E3229EB2F9}" type="pres">
      <dgm:prSet presAssocID="{355DA181-E8EF-4631-8D51-BFCAC5D4AEA9}" presName="rootText" presStyleLbl="node4" presStyleIdx="5" presStyleCnt="8" custLinFactNeighborX="96161" custLinFactNeighborY="-10452">
        <dgm:presLayoutVars>
          <dgm:chPref val="3"/>
        </dgm:presLayoutVars>
      </dgm:prSet>
      <dgm:spPr/>
    </dgm:pt>
    <dgm:pt modelId="{E52FF7D2-0B44-4715-8FF1-085712511C30}" type="pres">
      <dgm:prSet presAssocID="{355DA181-E8EF-4631-8D51-BFCAC5D4AEA9}" presName="rootConnector" presStyleLbl="node4" presStyleIdx="5" presStyleCnt="8"/>
      <dgm:spPr/>
    </dgm:pt>
    <dgm:pt modelId="{0345A869-709E-4DA5-A322-D6EDBD0E8EE5}" type="pres">
      <dgm:prSet presAssocID="{355DA181-E8EF-4631-8D51-BFCAC5D4AEA9}" presName="hierChild4" presStyleCnt="0"/>
      <dgm:spPr/>
    </dgm:pt>
    <dgm:pt modelId="{405F09CA-0634-4EDE-BCB5-15A7F3DB638B}" type="pres">
      <dgm:prSet presAssocID="{355DA181-E8EF-4631-8D51-BFCAC5D4AEA9}" presName="hierChild5" presStyleCnt="0"/>
      <dgm:spPr/>
    </dgm:pt>
    <dgm:pt modelId="{4D86F9AB-A21D-445F-AFD0-BF573B4A025A}" type="pres">
      <dgm:prSet presAssocID="{69A3CB5B-CD06-4C68-B311-338401DE421E}" presName="Name37" presStyleLbl="parChTrans1D4" presStyleIdx="6" presStyleCnt="8"/>
      <dgm:spPr/>
    </dgm:pt>
    <dgm:pt modelId="{6DC0F60E-F690-406D-8A5A-702E4BBA4FB4}" type="pres">
      <dgm:prSet presAssocID="{4522E628-74B3-419F-ADFB-19783F8349D3}" presName="hierRoot2" presStyleCnt="0">
        <dgm:presLayoutVars>
          <dgm:hierBranch val="init"/>
        </dgm:presLayoutVars>
      </dgm:prSet>
      <dgm:spPr/>
    </dgm:pt>
    <dgm:pt modelId="{98FC9FC9-8832-4120-BC0F-5871A68D3863}" type="pres">
      <dgm:prSet presAssocID="{4522E628-74B3-419F-ADFB-19783F8349D3}" presName="rootComposite" presStyleCnt="0"/>
      <dgm:spPr/>
    </dgm:pt>
    <dgm:pt modelId="{A311B8C2-085E-40FD-B9BA-855AF3E1D710}" type="pres">
      <dgm:prSet presAssocID="{4522E628-74B3-419F-ADFB-19783F8349D3}" presName="rootText" presStyleLbl="node4" presStyleIdx="6" presStyleCnt="8" custLinFactNeighborX="93026" custLinFactNeighborY="-16724">
        <dgm:presLayoutVars>
          <dgm:chPref val="3"/>
        </dgm:presLayoutVars>
      </dgm:prSet>
      <dgm:spPr/>
    </dgm:pt>
    <dgm:pt modelId="{94549FDF-11F8-4999-9D60-901A1A3784AA}" type="pres">
      <dgm:prSet presAssocID="{4522E628-74B3-419F-ADFB-19783F8349D3}" presName="rootConnector" presStyleLbl="node4" presStyleIdx="6" presStyleCnt="8"/>
      <dgm:spPr/>
    </dgm:pt>
    <dgm:pt modelId="{B06C2F66-CA98-4E44-A80B-6BAFCB813D4A}" type="pres">
      <dgm:prSet presAssocID="{4522E628-74B3-419F-ADFB-19783F8349D3}" presName="hierChild4" presStyleCnt="0"/>
      <dgm:spPr/>
    </dgm:pt>
    <dgm:pt modelId="{A80E77FC-02A9-4602-9C8B-01E3B16D60A8}" type="pres">
      <dgm:prSet presAssocID="{4522E628-74B3-419F-ADFB-19783F8349D3}" presName="hierChild5" presStyleCnt="0"/>
      <dgm:spPr/>
    </dgm:pt>
    <dgm:pt modelId="{ACC5D32D-0F80-47C0-863D-CC9D37785D0D}" type="pres">
      <dgm:prSet presAssocID="{2AB553B8-0594-4AE4-A858-20F707E31091}" presName="Name37" presStyleLbl="parChTrans1D4" presStyleIdx="7" presStyleCnt="8"/>
      <dgm:spPr/>
    </dgm:pt>
    <dgm:pt modelId="{DBB3338E-5F95-4D88-BF32-7AB10C6D3427}" type="pres">
      <dgm:prSet presAssocID="{DF721191-11D9-4B5E-91E7-4BBB661A57F7}" presName="hierRoot2" presStyleCnt="0">
        <dgm:presLayoutVars>
          <dgm:hierBranch val="init"/>
        </dgm:presLayoutVars>
      </dgm:prSet>
      <dgm:spPr/>
    </dgm:pt>
    <dgm:pt modelId="{2CD3F01F-C523-4702-BD20-120C78AA5640}" type="pres">
      <dgm:prSet presAssocID="{DF721191-11D9-4B5E-91E7-4BBB661A57F7}" presName="rootComposite" presStyleCnt="0"/>
      <dgm:spPr/>
    </dgm:pt>
    <dgm:pt modelId="{17F47B98-214F-47EC-A1E2-8DCDD3492232}" type="pres">
      <dgm:prSet presAssocID="{DF721191-11D9-4B5E-91E7-4BBB661A57F7}" presName="rootText" presStyleLbl="node4" presStyleIdx="7" presStyleCnt="8" custLinFactNeighborX="95240" custLinFactNeighborY="-9645">
        <dgm:presLayoutVars>
          <dgm:chPref val="3"/>
        </dgm:presLayoutVars>
      </dgm:prSet>
      <dgm:spPr/>
    </dgm:pt>
    <dgm:pt modelId="{08754CD1-403C-41F5-8ADB-A921A4ECD49C}" type="pres">
      <dgm:prSet presAssocID="{DF721191-11D9-4B5E-91E7-4BBB661A57F7}" presName="rootConnector" presStyleLbl="node4" presStyleIdx="7" presStyleCnt="8"/>
      <dgm:spPr/>
    </dgm:pt>
    <dgm:pt modelId="{A4C3D6BB-E601-40B5-81B2-CA45E519F341}" type="pres">
      <dgm:prSet presAssocID="{DF721191-11D9-4B5E-91E7-4BBB661A57F7}" presName="hierChild4" presStyleCnt="0"/>
      <dgm:spPr/>
    </dgm:pt>
    <dgm:pt modelId="{A43B2354-31DD-496F-8D32-A7A74B1F69E6}" type="pres">
      <dgm:prSet presAssocID="{DF721191-11D9-4B5E-91E7-4BBB661A57F7}" presName="hierChild5" presStyleCnt="0"/>
      <dgm:spPr/>
    </dgm:pt>
    <dgm:pt modelId="{95559C55-3215-4535-B3A5-4978FF385116}" type="pres">
      <dgm:prSet presAssocID="{F4E261AA-B891-42CE-BEC5-C75093FF82FD}" presName="hierChild5" presStyleCnt="0"/>
      <dgm:spPr/>
    </dgm:pt>
    <dgm:pt modelId="{DF5E4E3D-C900-4257-81D9-2A0BE614B6D2}" type="pres">
      <dgm:prSet presAssocID="{1457F829-47BD-473F-9847-4F5DFEE64C8D}" presName="hierChild5" presStyleCnt="0"/>
      <dgm:spPr/>
    </dgm:pt>
    <dgm:pt modelId="{101B8599-5248-43CE-B925-3381CA706B7F}" type="pres">
      <dgm:prSet presAssocID="{F518DD9A-E586-47A8-A408-9553A87B2A88}" presName="hierChild3" presStyleCnt="0"/>
      <dgm:spPr/>
    </dgm:pt>
    <dgm:pt modelId="{6271FB7C-26EC-4345-96FE-D87243AF1CDB}" type="pres">
      <dgm:prSet presAssocID="{A751A5C4-DAF0-4B5F-9E1D-952A32A279AF}" presName="hierRoot1" presStyleCnt="0">
        <dgm:presLayoutVars>
          <dgm:hierBranch val="init"/>
        </dgm:presLayoutVars>
      </dgm:prSet>
      <dgm:spPr/>
    </dgm:pt>
    <dgm:pt modelId="{65801E13-5ADC-45C0-AD22-48294511B190}" type="pres">
      <dgm:prSet presAssocID="{A751A5C4-DAF0-4B5F-9E1D-952A32A279AF}" presName="rootComposite1" presStyleCnt="0"/>
      <dgm:spPr/>
    </dgm:pt>
    <dgm:pt modelId="{9B842063-4DD0-4DEF-A46E-B407DCF5F39E}" type="pres">
      <dgm:prSet presAssocID="{A751A5C4-DAF0-4B5F-9E1D-952A32A279AF}" presName="rootText1" presStyleLbl="node0" presStyleIdx="1" presStyleCnt="2" custLinFactNeighborX="20553" custLinFactNeighborY="9075">
        <dgm:presLayoutVars>
          <dgm:chPref val="3"/>
        </dgm:presLayoutVars>
      </dgm:prSet>
      <dgm:spPr/>
    </dgm:pt>
    <dgm:pt modelId="{39383A3F-BB3D-4FE9-A36A-14DEC7A4C271}" type="pres">
      <dgm:prSet presAssocID="{A751A5C4-DAF0-4B5F-9E1D-952A32A279AF}" presName="rootConnector1" presStyleLbl="node1" presStyleIdx="0" presStyleCnt="0"/>
      <dgm:spPr/>
    </dgm:pt>
    <dgm:pt modelId="{F1BCA084-1110-4EB1-9237-0ACA0D68283B}" type="pres">
      <dgm:prSet presAssocID="{A751A5C4-DAF0-4B5F-9E1D-952A32A279AF}" presName="hierChild2" presStyleCnt="0"/>
      <dgm:spPr/>
    </dgm:pt>
    <dgm:pt modelId="{80F63A70-649D-43EB-BDAF-09BEA992D70E}" type="pres">
      <dgm:prSet presAssocID="{A751A5C4-DAF0-4B5F-9E1D-952A32A279AF}" presName="hierChild3" presStyleCnt="0"/>
      <dgm:spPr/>
    </dgm:pt>
  </dgm:ptLst>
  <dgm:cxnLst>
    <dgm:cxn modelId="{A74B5404-06F3-47B9-B200-5310CFDB8939}" srcId="{1457F829-47BD-473F-9847-4F5DFEE64C8D}" destId="{1AABA6FA-C270-4966-9318-4823A80B3A5B}" srcOrd="0" destOrd="0" parTransId="{6DB90900-1411-4CBE-8403-B49930B79E11}" sibTransId="{30F6B853-8E51-4B28-A1D2-0D2649801C8F}"/>
    <dgm:cxn modelId="{494B7704-87B1-4B03-A8E6-35B613A5F750}" srcId="{3C3F0DA1-15AF-4580-B796-60C6668FFC4A}" destId="{F518DD9A-E586-47A8-A408-9553A87B2A88}" srcOrd="0" destOrd="0" parTransId="{D50F95F7-6514-4EE4-8D09-84190BBAC230}" sibTransId="{3923BD34-C684-472C-A629-320C1775AF35}"/>
    <dgm:cxn modelId="{FD41DF05-082E-434D-892A-CA97D3B551B0}" type="presOf" srcId="{67992355-5A4B-4055-9B9E-54B5907D8FF8}" destId="{B64D22AF-B2C6-4624-8578-23F679EF0DE1}" srcOrd="0" destOrd="0" presId="urn:microsoft.com/office/officeart/2005/8/layout/orgChart1"/>
    <dgm:cxn modelId="{A2C5B306-5DE0-4C83-822F-F8075BCA8DE2}" srcId="{1AABA6FA-C270-4966-9318-4823A80B3A5B}" destId="{4CB4AEDC-4FB5-4DC7-A5DD-59207D173748}" srcOrd="0" destOrd="0" parTransId="{D8981B2D-BA95-408E-ADC4-4FC35553D1CB}" sibTransId="{0EB63A9A-87A7-4B26-AE76-342C99BF6A7A}"/>
    <dgm:cxn modelId="{97D09712-94E8-4164-B468-4591F8A80611}" srcId="{F4E261AA-B891-42CE-BEC5-C75093FF82FD}" destId="{4522E628-74B3-419F-ADFB-19783F8349D3}" srcOrd="3" destOrd="0" parTransId="{69A3CB5B-CD06-4C68-B311-338401DE421E}" sibTransId="{3AE5EAE4-FDB9-483E-8212-0979A87FAA41}"/>
    <dgm:cxn modelId="{6143681B-CDD1-4996-AB63-8D45180D5036}" type="presOf" srcId="{1AABA6FA-C270-4966-9318-4823A80B3A5B}" destId="{7B10E521-F5B3-4B08-81AB-1E2D850AA70F}" srcOrd="1" destOrd="0" presId="urn:microsoft.com/office/officeart/2005/8/layout/orgChart1"/>
    <dgm:cxn modelId="{71D0821D-3D41-4167-8883-DBC1FAB7A216}" type="presOf" srcId="{86F971E8-04CE-4B75-869D-D4B1B3528A22}" destId="{76FE99B0-842A-46FC-A515-1B32197EC703}" srcOrd="0" destOrd="0" presId="urn:microsoft.com/office/officeart/2005/8/layout/orgChart1"/>
    <dgm:cxn modelId="{8E7CE122-90CA-4F74-8E5B-A9E1A3C2A30B}" type="presOf" srcId="{A751A5C4-DAF0-4B5F-9E1D-952A32A279AF}" destId="{9B842063-4DD0-4DEF-A46E-B407DCF5F39E}" srcOrd="0" destOrd="0" presId="urn:microsoft.com/office/officeart/2005/8/layout/orgChart1"/>
    <dgm:cxn modelId="{35F1DB26-CA88-44BF-92A0-96C31D411A2B}" srcId="{F518DD9A-E586-47A8-A408-9553A87B2A88}" destId="{1457F829-47BD-473F-9847-4F5DFEE64C8D}" srcOrd="0" destOrd="0" parTransId="{86F971E8-04CE-4B75-869D-D4B1B3528A22}" sibTransId="{080623CA-ED5B-41B3-9D88-F1108DD71BF8}"/>
    <dgm:cxn modelId="{6E056E30-354A-42EA-A644-B3DB352BE9A5}" type="presOf" srcId="{3C3F0DA1-15AF-4580-B796-60C6668FFC4A}" destId="{CFBF07B5-EC17-456F-A25A-789BB39CB854}" srcOrd="0" destOrd="0" presId="urn:microsoft.com/office/officeart/2005/8/layout/orgChart1"/>
    <dgm:cxn modelId="{ADFA7C32-BCC6-468E-AA85-4BBEEFD2F033}" srcId="{1AABA6FA-C270-4966-9318-4823A80B3A5B}" destId="{5D9C1AD4-1A00-41A6-9534-A1FD6C6C7A4E}" srcOrd="2" destOrd="0" parTransId="{640E564A-3AE2-4D29-82FE-D292E2769C5E}" sibTransId="{02854729-1DA4-4EE5-A771-C948C5B7CCEA}"/>
    <dgm:cxn modelId="{949FCE32-1471-45C9-A9D5-2D2C7EB88DD7}" srcId="{F4E261AA-B891-42CE-BEC5-C75093FF82FD}" destId="{355DA181-E8EF-4631-8D51-BFCAC5D4AEA9}" srcOrd="2" destOrd="0" parTransId="{88BEE6CB-D2B2-46C7-A361-BE4902D75C70}" sibTransId="{94962B20-2B46-4A13-BE11-181ABDE178A3}"/>
    <dgm:cxn modelId="{E696BC33-174B-4A53-9CE1-415C8F006DCB}" type="presOf" srcId="{DF721191-11D9-4B5E-91E7-4BBB661A57F7}" destId="{17F47B98-214F-47EC-A1E2-8DCDD3492232}" srcOrd="0" destOrd="0" presId="urn:microsoft.com/office/officeart/2005/8/layout/orgChart1"/>
    <dgm:cxn modelId="{D3918738-AB43-43E8-A55E-35C19376CD9A}" type="presOf" srcId="{640E564A-3AE2-4D29-82FE-D292E2769C5E}" destId="{2D7EA4D5-B6F6-44A8-9D25-5BBBB0EC8DB6}" srcOrd="0" destOrd="0" presId="urn:microsoft.com/office/officeart/2005/8/layout/orgChart1"/>
    <dgm:cxn modelId="{6656BC39-D47D-49E4-9062-9217DBF3C0E5}" srcId="{1AABA6FA-C270-4966-9318-4823A80B3A5B}" destId="{36C18EC4-759A-4963-A200-A94F9F16C423}" srcOrd="1" destOrd="0" parTransId="{38F0B20E-B154-4BEA-BF10-47D67095DC01}" sibTransId="{31AF6CC1-EFF8-40EE-BAF1-78F353268BF5}"/>
    <dgm:cxn modelId="{0E08453C-45AA-48AE-82B8-FA2EB96CBB51}" type="presOf" srcId="{355DA181-E8EF-4631-8D51-BFCAC5D4AEA9}" destId="{E52FF7D2-0B44-4715-8FF1-085712511C30}" srcOrd="1" destOrd="0" presId="urn:microsoft.com/office/officeart/2005/8/layout/orgChart1"/>
    <dgm:cxn modelId="{D845A861-BB30-470B-B7E8-6BAA4B06D3AA}" type="presOf" srcId="{DF721191-11D9-4B5E-91E7-4BBB661A57F7}" destId="{08754CD1-403C-41F5-8ADB-A921A4ECD49C}" srcOrd="1" destOrd="0" presId="urn:microsoft.com/office/officeart/2005/8/layout/orgChart1"/>
    <dgm:cxn modelId="{1EDB3A47-5428-42E6-A68B-9DCED99391CA}" type="presOf" srcId="{2AB553B8-0594-4AE4-A858-20F707E31091}" destId="{ACC5D32D-0F80-47C0-863D-CC9D37785D0D}" srcOrd="0" destOrd="0" presId="urn:microsoft.com/office/officeart/2005/8/layout/orgChart1"/>
    <dgm:cxn modelId="{60079C48-889A-48BA-96F6-0BA42E31D5C2}" type="presOf" srcId="{4F6C1C98-2178-4820-B44C-2C09DF5FC7A1}" destId="{36913F95-F07D-4D9C-9634-065E92ABB0A3}" srcOrd="1" destOrd="0" presId="urn:microsoft.com/office/officeart/2005/8/layout/orgChart1"/>
    <dgm:cxn modelId="{EB008C6A-1F49-4BE1-85B4-E9BA81DF6B39}" type="presOf" srcId="{39CD79EA-FB9F-45C0-8E02-1A8AB66FB69F}" destId="{43DF5F78-211E-4E33-A171-405BF2AE9DAB}" srcOrd="0" destOrd="0" presId="urn:microsoft.com/office/officeart/2005/8/layout/orgChart1"/>
    <dgm:cxn modelId="{129BBA4B-186B-455B-9F5A-7F518E10D8BD}" type="presOf" srcId="{88BEE6CB-D2B2-46C7-A361-BE4902D75C70}" destId="{08733EB1-3B15-4068-A299-B4AB540D1317}" srcOrd="0" destOrd="0" presId="urn:microsoft.com/office/officeart/2005/8/layout/orgChart1"/>
    <dgm:cxn modelId="{6A27D76B-2B81-47F9-9FC7-1EB2B99BBA9B}" type="presOf" srcId="{1545095A-0496-4B31-A139-383A3AA92033}" destId="{E21B4DD4-F9D3-414A-BA6F-9D2AAB317389}" srcOrd="0" destOrd="0" presId="urn:microsoft.com/office/officeart/2005/8/layout/orgChart1"/>
    <dgm:cxn modelId="{BD5D4D6C-CDAA-4B9A-BC84-16930FD7FC52}" type="presOf" srcId="{1457F829-47BD-473F-9847-4F5DFEE64C8D}" destId="{0EC12DBA-9318-41C7-A801-8234A50C934A}" srcOrd="1" destOrd="0" presId="urn:microsoft.com/office/officeart/2005/8/layout/orgChart1"/>
    <dgm:cxn modelId="{29210C6D-4614-4498-A480-2B0FBC43B566}" type="presOf" srcId="{F518DD9A-E586-47A8-A408-9553A87B2A88}" destId="{827019D0-85B3-4999-8894-8F719C60B65F}" srcOrd="0" destOrd="0" presId="urn:microsoft.com/office/officeart/2005/8/layout/orgChart1"/>
    <dgm:cxn modelId="{79A93D6D-C075-4F24-BC9E-4256A2C75457}" type="presOf" srcId="{36C18EC4-759A-4963-A200-A94F9F16C423}" destId="{3BA895F9-BB68-4130-9A0D-7FDE96687E23}" srcOrd="1" destOrd="0" presId="urn:microsoft.com/office/officeart/2005/8/layout/orgChart1"/>
    <dgm:cxn modelId="{2D781E4F-173D-418E-B339-201F13D3EE76}" type="presOf" srcId="{38F0B20E-B154-4BEA-BF10-47D67095DC01}" destId="{AE57F6BE-4FB7-4581-86C1-7BBE08639C86}" srcOrd="0" destOrd="0" presId="urn:microsoft.com/office/officeart/2005/8/layout/orgChart1"/>
    <dgm:cxn modelId="{8900D671-5210-4E81-9319-5892CB4A5FBD}" type="presOf" srcId="{36C18EC4-759A-4963-A200-A94F9F16C423}" destId="{5C7C8E4D-76DB-452C-9D1B-264571F8A9AA}" srcOrd="0" destOrd="0" presId="urn:microsoft.com/office/officeart/2005/8/layout/orgChart1"/>
    <dgm:cxn modelId="{3D26FD57-02AE-4B6C-8CF5-E1D10FCD25AD}" type="presOf" srcId="{F518DD9A-E586-47A8-A408-9553A87B2A88}" destId="{639F284E-6FB2-4747-A833-B812114D6D53}" srcOrd="1" destOrd="0" presId="urn:microsoft.com/office/officeart/2005/8/layout/orgChart1"/>
    <dgm:cxn modelId="{216B4559-4D1C-4D18-BDDE-D7DB54A13C3E}" type="presOf" srcId="{F4E261AA-B891-42CE-BEC5-C75093FF82FD}" destId="{9A67A95B-69BA-4061-A9C7-C93909BFE940}" srcOrd="1" destOrd="0" presId="urn:microsoft.com/office/officeart/2005/8/layout/orgChart1"/>
    <dgm:cxn modelId="{19C9CD5A-F0B7-418C-BAB9-D26DED68AF85}" srcId="{F4E261AA-B891-42CE-BEC5-C75093FF82FD}" destId="{39CD79EA-FB9F-45C0-8E02-1A8AB66FB69F}" srcOrd="1" destOrd="0" parTransId="{67992355-5A4B-4055-9B9E-54B5907D8FF8}" sibTransId="{5392E8DB-CCDD-4981-9D6A-F1CA78C7EF8A}"/>
    <dgm:cxn modelId="{4E20BE7D-DAA0-48A1-BAA8-92AFFF3832FA}" type="presOf" srcId="{1AABA6FA-C270-4966-9318-4823A80B3A5B}" destId="{2D25B429-781C-489C-BF7F-F0CCC79C6A8C}" srcOrd="0" destOrd="0" presId="urn:microsoft.com/office/officeart/2005/8/layout/orgChart1"/>
    <dgm:cxn modelId="{822F6180-0E52-4485-B164-CF02DF688C12}" type="presOf" srcId="{1457F829-47BD-473F-9847-4F5DFEE64C8D}" destId="{AC81416E-BB71-4832-A86D-778CB87173B6}" srcOrd="0" destOrd="0" presId="urn:microsoft.com/office/officeart/2005/8/layout/orgChart1"/>
    <dgm:cxn modelId="{6D3E288F-31B8-4F21-A05B-BB8C6D0A1189}" type="presOf" srcId="{5D9C1AD4-1A00-41A6-9534-A1FD6C6C7A4E}" destId="{A8C0F2C6-E4C2-465A-8D8F-B699C29A1ACB}" srcOrd="0" destOrd="0" presId="urn:microsoft.com/office/officeart/2005/8/layout/orgChart1"/>
    <dgm:cxn modelId="{F642F892-EFE1-48DB-BB8D-7ACC3C5573F9}" type="presOf" srcId="{A751A5C4-DAF0-4B5F-9E1D-952A32A279AF}" destId="{39383A3F-BB3D-4FE9-A36A-14DEC7A4C271}" srcOrd="1" destOrd="0" presId="urn:microsoft.com/office/officeart/2005/8/layout/orgChart1"/>
    <dgm:cxn modelId="{21A03E9C-695C-4BBC-B847-A5B9503CB026}" type="presOf" srcId="{4F6C1C98-2178-4820-B44C-2C09DF5FC7A1}" destId="{8A3A82C0-5A23-4131-ACBE-1AE83A013B67}" srcOrd="0" destOrd="0" presId="urn:microsoft.com/office/officeart/2005/8/layout/orgChart1"/>
    <dgm:cxn modelId="{3C4E769D-D9FC-4C39-8FA6-EBB750263070}" type="presOf" srcId="{F4E261AA-B891-42CE-BEC5-C75093FF82FD}" destId="{22A5D994-6495-4350-8E54-6DB89554E5E2}" srcOrd="0" destOrd="0" presId="urn:microsoft.com/office/officeart/2005/8/layout/orgChart1"/>
    <dgm:cxn modelId="{859FE5A6-EADC-4432-B2EC-30E70EA89662}" srcId="{F4E261AA-B891-42CE-BEC5-C75093FF82FD}" destId="{DF721191-11D9-4B5E-91E7-4BBB661A57F7}" srcOrd="4" destOrd="0" parTransId="{2AB553B8-0594-4AE4-A858-20F707E31091}" sibTransId="{FA897963-5BFC-4748-BA69-DA617F4B6D2B}"/>
    <dgm:cxn modelId="{DF9CC2A7-32C3-4F8A-85C3-6203BB5E1AD1}" type="presOf" srcId="{39CD79EA-FB9F-45C0-8E02-1A8AB66FB69F}" destId="{876A6583-DBC9-4EDE-BE22-3C6EF171CEDB}" srcOrd="1" destOrd="0" presId="urn:microsoft.com/office/officeart/2005/8/layout/orgChart1"/>
    <dgm:cxn modelId="{1EC255A9-73A4-4DF7-B12B-201F10D838B7}" srcId="{1457F829-47BD-473F-9847-4F5DFEE64C8D}" destId="{F4E261AA-B891-42CE-BEC5-C75093FF82FD}" srcOrd="1" destOrd="0" parTransId="{1545095A-0496-4B31-A139-383A3AA92033}" sibTransId="{707D3406-D49B-4262-8486-7BBE05100E86}"/>
    <dgm:cxn modelId="{DCB786B2-C28B-4336-B1C0-FE3231554B8E}" srcId="{F4E261AA-B891-42CE-BEC5-C75093FF82FD}" destId="{4F6C1C98-2178-4820-B44C-2C09DF5FC7A1}" srcOrd="0" destOrd="0" parTransId="{E509C12C-9DA1-49A1-AAA8-358B5657240B}" sibTransId="{EF656DB3-E0BD-4A29-A921-350115E354EA}"/>
    <dgm:cxn modelId="{7F30BCB6-5379-4A9A-815D-A23A12FEB733}" type="presOf" srcId="{E509C12C-9DA1-49A1-AAA8-358B5657240B}" destId="{E7A745B3-ED32-402C-BC6F-FE1508EDE667}" srcOrd="0" destOrd="0" presId="urn:microsoft.com/office/officeart/2005/8/layout/orgChart1"/>
    <dgm:cxn modelId="{79A560C5-DE15-498F-B081-AC5FDB96BA6F}" type="presOf" srcId="{4522E628-74B3-419F-ADFB-19783F8349D3}" destId="{A311B8C2-085E-40FD-B9BA-855AF3E1D710}" srcOrd="0" destOrd="0" presId="urn:microsoft.com/office/officeart/2005/8/layout/orgChart1"/>
    <dgm:cxn modelId="{BF3D2EC7-96D9-4196-933A-1A74C708662B}" type="presOf" srcId="{355DA181-E8EF-4631-8D51-BFCAC5D4AEA9}" destId="{426E2A41-9F76-4BE8-90E7-14E3229EB2F9}" srcOrd="0" destOrd="0" presId="urn:microsoft.com/office/officeart/2005/8/layout/orgChart1"/>
    <dgm:cxn modelId="{E6A694D1-6C95-4D94-8F23-D4A326D51709}" type="presOf" srcId="{4CB4AEDC-4FB5-4DC7-A5DD-59207D173748}" destId="{171351B0-71DE-46EA-94EF-22C58A885316}" srcOrd="0" destOrd="0" presId="urn:microsoft.com/office/officeart/2005/8/layout/orgChart1"/>
    <dgm:cxn modelId="{D423A8D8-7106-4533-8D6D-BE5716D89AF2}" type="presOf" srcId="{6DB90900-1411-4CBE-8403-B49930B79E11}" destId="{7E5BFBDC-F006-4FB5-8A6A-18F216960AE6}" srcOrd="0" destOrd="0" presId="urn:microsoft.com/office/officeart/2005/8/layout/orgChart1"/>
    <dgm:cxn modelId="{CD4958DA-A158-47B4-AB0A-A76A6F12D9DB}" type="presOf" srcId="{4522E628-74B3-419F-ADFB-19783F8349D3}" destId="{94549FDF-11F8-4999-9D60-901A1A3784AA}" srcOrd="1" destOrd="0" presId="urn:microsoft.com/office/officeart/2005/8/layout/orgChart1"/>
    <dgm:cxn modelId="{0ADC2EDD-8B71-4579-8BE5-861C136BC281}" type="presOf" srcId="{4CB4AEDC-4FB5-4DC7-A5DD-59207D173748}" destId="{276D2883-FD40-430D-B6C6-8701C501F1B7}" srcOrd="1" destOrd="0" presId="urn:microsoft.com/office/officeart/2005/8/layout/orgChart1"/>
    <dgm:cxn modelId="{A4EAA2DE-2984-43CC-866A-019250BADE16}" srcId="{3C3F0DA1-15AF-4580-B796-60C6668FFC4A}" destId="{A751A5C4-DAF0-4B5F-9E1D-952A32A279AF}" srcOrd="1" destOrd="0" parTransId="{B35ADB92-4FF1-49E9-B087-FA95C03F6475}" sibTransId="{916274AD-360E-451E-AFDE-07B3D535C7F5}"/>
    <dgm:cxn modelId="{09E21BE8-90D8-401B-AEEF-44F4106AB8C4}" type="presOf" srcId="{69A3CB5B-CD06-4C68-B311-338401DE421E}" destId="{4D86F9AB-A21D-445F-AFD0-BF573B4A025A}" srcOrd="0" destOrd="0" presId="urn:microsoft.com/office/officeart/2005/8/layout/orgChart1"/>
    <dgm:cxn modelId="{75C5DDF7-B611-4EF9-AD74-F2D2FF14F4A4}" type="presOf" srcId="{5D9C1AD4-1A00-41A6-9534-A1FD6C6C7A4E}" destId="{868C2E29-364A-41C4-893F-C563E3C65883}" srcOrd="1" destOrd="0" presId="urn:microsoft.com/office/officeart/2005/8/layout/orgChart1"/>
    <dgm:cxn modelId="{7AC9C6FD-A9C0-4AA6-9F99-EDA3B792D1EF}" type="presOf" srcId="{D8981B2D-BA95-408E-ADC4-4FC35553D1CB}" destId="{842C2B66-2637-4284-A495-E3C93C3A816F}" srcOrd="0" destOrd="0" presId="urn:microsoft.com/office/officeart/2005/8/layout/orgChart1"/>
    <dgm:cxn modelId="{960DC642-0906-4D0D-BEB7-E8FE683F4224}" type="presParOf" srcId="{CFBF07B5-EC17-456F-A25A-789BB39CB854}" destId="{D157E26C-ABA2-484A-8AB3-DB2AD5F67418}" srcOrd="0" destOrd="0" presId="urn:microsoft.com/office/officeart/2005/8/layout/orgChart1"/>
    <dgm:cxn modelId="{C1CBF6D0-D463-4814-9A25-87B0524C1137}" type="presParOf" srcId="{D157E26C-ABA2-484A-8AB3-DB2AD5F67418}" destId="{42BEB2C2-9ADB-4E18-8B65-419BFFB7BB6E}" srcOrd="0" destOrd="0" presId="urn:microsoft.com/office/officeart/2005/8/layout/orgChart1"/>
    <dgm:cxn modelId="{D2B5ACBB-BBEC-45C7-83CE-562337846D0A}" type="presParOf" srcId="{42BEB2C2-9ADB-4E18-8B65-419BFFB7BB6E}" destId="{827019D0-85B3-4999-8894-8F719C60B65F}" srcOrd="0" destOrd="0" presId="urn:microsoft.com/office/officeart/2005/8/layout/orgChart1"/>
    <dgm:cxn modelId="{CC18E791-138B-4772-AC5D-F4161600E507}" type="presParOf" srcId="{42BEB2C2-9ADB-4E18-8B65-419BFFB7BB6E}" destId="{639F284E-6FB2-4747-A833-B812114D6D53}" srcOrd="1" destOrd="0" presId="urn:microsoft.com/office/officeart/2005/8/layout/orgChart1"/>
    <dgm:cxn modelId="{F1244AEE-7E61-4162-BDB2-84A59D9A5C44}" type="presParOf" srcId="{D157E26C-ABA2-484A-8AB3-DB2AD5F67418}" destId="{8C560A03-3DCC-44D9-9E41-825D02779BB0}" srcOrd="1" destOrd="0" presId="urn:microsoft.com/office/officeart/2005/8/layout/orgChart1"/>
    <dgm:cxn modelId="{7D89AF32-F50D-4B7A-9D0F-DD4A91370626}" type="presParOf" srcId="{8C560A03-3DCC-44D9-9E41-825D02779BB0}" destId="{76FE99B0-842A-46FC-A515-1B32197EC703}" srcOrd="0" destOrd="0" presId="urn:microsoft.com/office/officeart/2005/8/layout/orgChart1"/>
    <dgm:cxn modelId="{7FD04790-693F-4E15-A864-53134ABF5437}" type="presParOf" srcId="{8C560A03-3DCC-44D9-9E41-825D02779BB0}" destId="{35130E70-11EA-4B9F-BB69-804BF656FABE}" srcOrd="1" destOrd="0" presId="urn:microsoft.com/office/officeart/2005/8/layout/orgChart1"/>
    <dgm:cxn modelId="{20768EC3-E8C6-4DB0-B536-1A8C3749C60B}" type="presParOf" srcId="{35130E70-11EA-4B9F-BB69-804BF656FABE}" destId="{4D4E2B1B-479F-4379-A657-576BA6DECB66}" srcOrd="0" destOrd="0" presId="urn:microsoft.com/office/officeart/2005/8/layout/orgChart1"/>
    <dgm:cxn modelId="{439555BA-72AB-44A1-AECD-6BC865AC8AD6}" type="presParOf" srcId="{4D4E2B1B-479F-4379-A657-576BA6DECB66}" destId="{AC81416E-BB71-4832-A86D-778CB87173B6}" srcOrd="0" destOrd="0" presId="urn:microsoft.com/office/officeart/2005/8/layout/orgChart1"/>
    <dgm:cxn modelId="{777EF30F-5AB7-4FFA-B405-9D7AAA3B34A1}" type="presParOf" srcId="{4D4E2B1B-479F-4379-A657-576BA6DECB66}" destId="{0EC12DBA-9318-41C7-A801-8234A50C934A}" srcOrd="1" destOrd="0" presId="urn:microsoft.com/office/officeart/2005/8/layout/orgChart1"/>
    <dgm:cxn modelId="{D31EBF9E-6978-4BC6-8874-92B534CC36D9}" type="presParOf" srcId="{35130E70-11EA-4B9F-BB69-804BF656FABE}" destId="{BC29B0CC-217B-4E43-99EA-88C838A0DA88}" srcOrd="1" destOrd="0" presId="urn:microsoft.com/office/officeart/2005/8/layout/orgChart1"/>
    <dgm:cxn modelId="{22812E71-6E58-4997-B9A8-3803D6071682}" type="presParOf" srcId="{BC29B0CC-217B-4E43-99EA-88C838A0DA88}" destId="{7E5BFBDC-F006-4FB5-8A6A-18F216960AE6}" srcOrd="0" destOrd="0" presId="urn:microsoft.com/office/officeart/2005/8/layout/orgChart1"/>
    <dgm:cxn modelId="{DFAF613A-47D6-41FF-AB14-1E49C32C2861}" type="presParOf" srcId="{BC29B0CC-217B-4E43-99EA-88C838A0DA88}" destId="{BEF8AE33-D783-4BBB-BBB1-F1DD71CAE4DB}" srcOrd="1" destOrd="0" presId="urn:microsoft.com/office/officeart/2005/8/layout/orgChart1"/>
    <dgm:cxn modelId="{ADF84A41-B488-4677-B877-2202911C2BBF}" type="presParOf" srcId="{BEF8AE33-D783-4BBB-BBB1-F1DD71CAE4DB}" destId="{9A639701-D6FB-484D-B023-17E8F1187D90}" srcOrd="0" destOrd="0" presId="urn:microsoft.com/office/officeart/2005/8/layout/orgChart1"/>
    <dgm:cxn modelId="{A62FD15D-915D-47A5-B539-B4E8AFCC5BF4}" type="presParOf" srcId="{9A639701-D6FB-484D-B023-17E8F1187D90}" destId="{2D25B429-781C-489C-BF7F-F0CCC79C6A8C}" srcOrd="0" destOrd="0" presId="urn:microsoft.com/office/officeart/2005/8/layout/orgChart1"/>
    <dgm:cxn modelId="{75A69FCE-CAFE-4618-8D49-08ECAAF9E0A8}" type="presParOf" srcId="{9A639701-D6FB-484D-B023-17E8F1187D90}" destId="{7B10E521-F5B3-4B08-81AB-1E2D850AA70F}" srcOrd="1" destOrd="0" presId="urn:microsoft.com/office/officeart/2005/8/layout/orgChart1"/>
    <dgm:cxn modelId="{14154CC5-CA6D-4BD3-8B61-A912808623BB}" type="presParOf" srcId="{BEF8AE33-D783-4BBB-BBB1-F1DD71CAE4DB}" destId="{AF3BB616-5A08-4FCB-BA3A-56AE015CA885}" srcOrd="1" destOrd="0" presId="urn:microsoft.com/office/officeart/2005/8/layout/orgChart1"/>
    <dgm:cxn modelId="{0762BE20-D7FC-4F6B-A782-E3429CE19F1F}" type="presParOf" srcId="{AF3BB616-5A08-4FCB-BA3A-56AE015CA885}" destId="{842C2B66-2637-4284-A495-E3C93C3A816F}" srcOrd="0" destOrd="0" presId="urn:microsoft.com/office/officeart/2005/8/layout/orgChart1"/>
    <dgm:cxn modelId="{B8B96104-2595-436C-8417-13F960AC2E5D}" type="presParOf" srcId="{AF3BB616-5A08-4FCB-BA3A-56AE015CA885}" destId="{5F79943F-551D-4DEA-ACD4-1DD5740AA99E}" srcOrd="1" destOrd="0" presId="urn:microsoft.com/office/officeart/2005/8/layout/orgChart1"/>
    <dgm:cxn modelId="{95ABEA51-6E48-46BB-92CF-04B05A70C5C7}" type="presParOf" srcId="{5F79943F-551D-4DEA-ACD4-1DD5740AA99E}" destId="{B7016E9C-1E95-486E-86EC-D92706A56613}" srcOrd="0" destOrd="0" presId="urn:microsoft.com/office/officeart/2005/8/layout/orgChart1"/>
    <dgm:cxn modelId="{F0A2FCA2-548E-42C5-964B-9FBFBC025915}" type="presParOf" srcId="{B7016E9C-1E95-486E-86EC-D92706A56613}" destId="{171351B0-71DE-46EA-94EF-22C58A885316}" srcOrd="0" destOrd="0" presId="urn:microsoft.com/office/officeart/2005/8/layout/orgChart1"/>
    <dgm:cxn modelId="{50A4D1A1-79B0-4164-B5A0-7F3D39DA7DDC}" type="presParOf" srcId="{B7016E9C-1E95-486E-86EC-D92706A56613}" destId="{276D2883-FD40-430D-B6C6-8701C501F1B7}" srcOrd="1" destOrd="0" presId="urn:microsoft.com/office/officeart/2005/8/layout/orgChart1"/>
    <dgm:cxn modelId="{EF68780D-1F7F-4D1C-A3FB-50F201DB405B}" type="presParOf" srcId="{5F79943F-551D-4DEA-ACD4-1DD5740AA99E}" destId="{BE7D3A67-EF33-49E6-8D9E-4F341CFC6F09}" srcOrd="1" destOrd="0" presId="urn:microsoft.com/office/officeart/2005/8/layout/orgChart1"/>
    <dgm:cxn modelId="{9447BDB8-9B65-49E8-974C-8F72347A2846}" type="presParOf" srcId="{5F79943F-551D-4DEA-ACD4-1DD5740AA99E}" destId="{E0AFC8B9-2AA7-44A6-8D22-0FAD39877BC3}" srcOrd="2" destOrd="0" presId="urn:microsoft.com/office/officeart/2005/8/layout/orgChart1"/>
    <dgm:cxn modelId="{7FDCC1AB-0497-4359-AB53-2EB7598A6C77}" type="presParOf" srcId="{AF3BB616-5A08-4FCB-BA3A-56AE015CA885}" destId="{AE57F6BE-4FB7-4581-86C1-7BBE08639C86}" srcOrd="2" destOrd="0" presId="urn:microsoft.com/office/officeart/2005/8/layout/orgChart1"/>
    <dgm:cxn modelId="{12D8C0C5-9A11-45CF-8BE2-17B5A049F545}" type="presParOf" srcId="{AF3BB616-5A08-4FCB-BA3A-56AE015CA885}" destId="{B5642AD9-DD76-4FC2-B79B-76B8CEE334BA}" srcOrd="3" destOrd="0" presId="urn:microsoft.com/office/officeart/2005/8/layout/orgChart1"/>
    <dgm:cxn modelId="{5612DDB2-C106-4B37-966D-B142B0CABB3B}" type="presParOf" srcId="{B5642AD9-DD76-4FC2-B79B-76B8CEE334BA}" destId="{07F1C905-3E21-42AD-A58F-614F6FD54E2D}" srcOrd="0" destOrd="0" presId="urn:microsoft.com/office/officeart/2005/8/layout/orgChart1"/>
    <dgm:cxn modelId="{130B7BFA-36DB-4750-806F-87A5A3D4516D}" type="presParOf" srcId="{07F1C905-3E21-42AD-A58F-614F6FD54E2D}" destId="{5C7C8E4D-76DB-452C-9D1B-264571F8A9AA}" srcOrd="0" destOrd="0" presId="urn:microsoft.com/office/officeart/2005/8/layout/orgChart1"/>
    <dgm:cxn modelId="{7F0D5156-680E-413C-A1CB-603374B3316D}" type="presParOf" srcId="{07F1C905-3E21-42AD-A58F-614F6FD54E2D}" destId="{3BA895F9-BB68-4130-9A0D-7FDE96687E23}" srcOrd="1" destOrd="0" presId="urn:microsoft.com/office/officeart/2005/8/layout/orgChart1"/>
    <dgm:cxn modelId="{A77CCEEA-F266-4D6C-8878-2E2BCCB1D458}" type="presParOf" srcId="{B5642AD9-DD76-4FC2-B79B-76B8CEE334BA}" destId="{9589FBB5-DA7E-42E5-9BDC-A55D88CCE861}" srcOrd="1" destOrd="0" presId="urn:microsoft.com/office/officeart/2005/8/layout/orgChart1"/>
    <dgm:cxn modelId="{44498A70-795D-4884-B88E-11B85254068C}" type="presParOf" srcId="{B5642AD9-DD76-4FC2-B79B-76B8CEE334BA}" destId="{7B3CA8C5-EF50-4909-BFEB-450598E693D7}" srcOrd="2" destOrd="0" presId="urn:microsoft.com/office/officeart/2005/8/layout/orgChart1"/>
    <dgm:cxn modelId="{FBA726C3-1F92-44CB-B437-D220E69653DC}" type="presParOf" srcId="{AF3BB616-5A08-4FCB-BA3A-56AE015CA885}" destId="{2D7EA4D5-B6F6-44A8-9D25-5BBBB0EC8DB6}" srcOrd="4" destOrd="0" presId="urn:microsoft.com/office/officeart/2005/8/layout/orgChart1"/>
    <dgm:cxn modelId="{5FC488B8-7CE2-4466-A1C2-60004D15296D}" type="presParOf" srcId="{AF3BB616-5A08-4FCB-BA3A-56AE015CA885}" destId="{43D3D88D-D7D7-4B19-9CE7-C9A78673FA0C}" srcOrd="5" destOrd="0" presId="urn:microsoft.com/office/officeart/2005/8/layout/orgChart1"/>
    <dgm:cxn modelId="{8EF79B8F-6632-433F-B141-10AAAF7B8FDB}" type="presParOf" srcId="{43D3D88D-D7D7-4B19-9CE7-C9A78673FA0C}" destId="{77F0148A-FD0A-4B57-B370-1A38FC0A2715}" srcOrd="0" destOrd="0" presId="urn:microsoft.com/office/officeart/2005/8/layout/orgChart1"/>
    <dgm:cxn modelId="{863412F1-4DAF-44E6-8074-64207D346F4D}" type="presParOf" srcId="{77F0148A-FD0A-4B57-B370-1A38FC0A2715}" destId="{A8C0F2C6-E4C2-465A-8D8F-B699C29A1ACB}" srcOrd="0" destOrd="0" presId="urn:microsoft.com/office/officeart/2005/8/layout/orgChart1"/>
    <dgm:cxn modelId="{9C7572E8-4EB5-4474-803D-B01073890516}" type="presParOf" srcId="{77F0148A-FD0A-4B57-B370-1A38FC0A2715}" destId="{868C2E29-364A-41C4-893F-C563E3C65883}" srcOrd="1" destOrd="0" presId="urn:microsoft.com/office/officeart/2005/8/layout/orgChart1"/>
    <dgm:cxn modelId="{ACC67BC0-53F5-49C1-A549-EB6769C7DD9B}" type="presParOf" srcId="{43D3D88D-D7D7-4B19-9CE7-C9A78673FA0C}" destId="{9DA9439C-60FD-4B4E-A4DD-5EF430EA30D7}" srcOrd="1" destOrd="0" presId="urn:microsoft.com/office/officeart/2005/8/layout/orgChart1"/>
    <dgm:cxn modelId="{A989093B-DCBA-4807-BBEF-85D5C39A588B}" type="presParOf" srcId="{43D3D88D-D7D7-4B19-9CE7-C9A78673FA0C}" destId="{C553FE3D-BFEA-4127-8A4E-DCE3D1094E8A}" srcOrd="2" destOrd="0" presId="urn:microsoft.com/office/officeart/2005/8/layout/orgChart1"/>
    <dgm:cxn modelId="{0ED7D722-3449-4304-B166-F7D5A15F5C9D}" type="presParOf" srcId="{BEF8AE33-D783-4BBB-BBB1-F1DD71CAE4DB}" destId="{1B12A8D9-3BAD-4DE4-9B75-17533FBA8A78}" srcOrd="2" destOrd="0" presId="urn:microsoft.com/office/officeart/2005/8/layout/orgChart1"/>
    <dgm:cxn modelId="{A48235AB-D291-4110-9343-D93CD79124D8}" type="presParOf" srcId="{BC29B0CC-217B-4E43-99EA-88C838A0DA88}" destId="{E21B4DD4-F9D3-414A-BA6F-9D2AAB317389}" srcOrd="2" destOrd="0" presId="urn:microsoft.com/office/officeart/2005/8/layout/orgChart1"/>
    <dgm:cxn modelId="{BFC549EF-E5EE-46ED-B42B-A26B26F3651C}" type="presParOf" srcId="{BC29B0CC-217B-4E43-99EA-88C838A0DA88}" destId="{351E7BBE-FF14-405F-B272-03D56AD22F5E}" srcOrd="3" destOrd="0" presId="urn:microsoft.com/office/officeart/2005/8/layout/orgChart1"/>
    <dgm:cxn modelId="{992AB629-6E19-4D63-B0DB-9AB8ABC582B9}" type="presParOf" srcId="{351E7BBE-FF14-405F-B272-03D56AD22F5E}" destId="{2BF2EC2E-8B0D-4DF4-8A61-4752CB394813}" srcOrd="0" destOrd="0" presId="urn:microsoft.com/office/officeart/2005/8/layout/orgChart1"/>
    <dgm:cxn modelId="{AF4D26BB-7021-4F88-BE58-F345702974E5}" type="presParOf" srcId="{2BF2EC2E-8B0D-4DF4-8A61-4752CB394813}" destId="{22A5D994-6495-4350-8E54-6DB89554E5E2}" srcOrd="0" destOrd="0" presId="urn:microsoft.com/office/officeart/2005/8/layout/orgChart1"/>
    <dgm:cxn modelId="{6C6A136D-F5FA-461C-BE41-CC81BDBC3F5F}" type="presParOf" srcId="{2BF2EC2E-8B0D-4DF4-8A61-4752CB394813}" destId="{9A67A95B-69BA-4061-A9C7-C93909BFE940}" srcOrd="1" destOrd="0" presId="urn:microsoft.com/office/officeart/2005/8/layout/orgChart1"/>
    <dgm:cxn modelId="{28385C66-A730-4EDF-B6A4-8EA599BD5508}" type="presParOf" srcId="{351E7BBE-FF14-405F-B272-03D56AD22F5E}" destId="{09E16700-5CA7-4FBD-834C-85014FE6128B}" srcOrd="1" destOrd="0" presId="urn:microsoft.com/office/officeart/2005/8/layout/orgChart1"/>
    <dgm:cxn modelId="{14FBA090-5F40-449B-8707-3B40C9ED9037}" type="presParOf" srcId="{09E16700-5CA7-4FBD-834C-85014FE6128B}" destId="{E7A745B3-ED32-402C-BC6F-FE1508EDE667}" srcOrd="0" destOrd="0" presId="urn:microsoft.com/office/officeart/2005/8/layout/orgChart1"/>
    <dgm:cxn modelId="{9552C4F5-141C-4721-9B8B-AD0CDBD0E438}" type="presParOf" srcId="{09E16700-5CA7-4FBD-834C-85014FE6128B}" destId="{8892797B-4638-453F-A8E4-FA1C1E4CF975}" srcOrd="1" destOrd="0" presId="urn:microsoft.com/office/officeart/2005/8/layout/orgChart1"/>
    <dgm:cxn modelId="{ACD186F7-9B32-4E50-8275-E758F258EAEB}" type="presParOf" srcId="{8892797B-4638-453F-A8E4-FA1C1E4CF975}" destId="{6DC7FC75-93A0-4D7A-A583-50DC08E23CAD}" srcOrd="0" destOrd="0" presId="urn:microsoft.com/office/officeart/2005/8/layout/orgChart1"/>
    <dgm:cxn modelId="{DA70394F-F062-4E0E-9438-8D05B0DAEB0E}" type="presParOf" srcId="{6DC7FC75-93A0-4D7A-A583-50DC08E23CAD}" destId="{8A3A82C0-5A23-4131-ACBE-1AE83A013B67}" srcOrd="0" destOrd="0" presId="urn:microsoft.com/office/officeart/2005/8/layout/orgChart1"/>
    <dgm:cxn modelId="{0AFA66BA-31F4-4C8E-ABF7-19F8C6051769}" type="presParOf" srcId="{6DC7FC75-93A0-4D7A-A583-50DC08E23CAD}" destId="{36913F95-F07D-4D9C-9634-065E92ABB0A3}" srcOrd="1" destOrd="0" presId="urn:microsoft.com/office/officeart/2005/8/layout/orgChart1"/>
    <dgm:cxn modelId="{16996532-2D80-4CDF-9175-BCC29D335A39}" type="presParOf" srcId="{8892797B-4638-453F-A8E4-FA1C1E4CF975}" destId="{E25C2C2D-0DF1-4729-9F87-934B22F36A9C}" srcOrd="1" destOrd="0" presId="urn:microsoft.com/office/officeart/2005/8/layout/orgChart1"/>
    <dgm:cxn modelId="{8D96EB86-5819-4DA1-BD61-B4891DF0F2A4}" type="presParOf" srcId="{8892797B-4638-453F-A8E4-FA1C1E4CF975}" destId="{59B5A95F-6434-446F-9EF9-CDD841C0E393}" srcOrd="2" destOrd="0" presId="urn:microsoft.com/office/officeart/2005/8/layout/orgChart1"/>
    <dgm:cxn modelId="{89D67AD9-F38B-490E-910E-3075C574A5F7}" type="presParOf" srcId="{09E16700-5CA7-4FBD-834C-85014FE6128B}" destId="{B64D22AF-B2C6-4624-8578-23F679EF0DE1}" srcOrd="2" destOrd="0" presId="urn:microsoft.com/office/officeart/2005/8/layout/orgChart1"/>
    <dgm:cxn modelId="{4038BF72-D02A-4E2A-9F48-7E7178F6E979}" type="presParOf" srcId="{09E16700-5CA7-4FBD-834C-85014FE6128B}" destId="{45B631EB-C2AA-4B37-B8B1-6766A8A77881}" srcOrd="3" destOrd="0" presId="urn:microsoft.com/office/officeart/2005/8/layout/orgChart1"/>
    <dgm:cxn modelId="{6FBF376F-EA7E-4715-ACFA-8B0084E759C1}" type="presParOf" srcId="{45B631EB-C2AA-4B37-B8B1-6766A8A77881}" destId="{97D8EC04-AC64-4CC2-8405-8329FCF2B8E8}" srcOrd="0" destOrd="0" presId="urn:microsoft.com/office/officeart/2005/8/layout/orgChart1"/>
    <dgm:cxn modelId="{A9F571FA-02B6-4782-A0EE-AC16164FF9F2}" type="presParOf" srcId="{97D8EC04-AC64-4CC2-8405-8329FCF2B8E8}" destId="{43DF5F78-211E-4E33-A171-405BF2AE9DAB}" srcOrd="0" destOrd="0" presId="urn:microsoft.com/office/officeart/2005/8/layout/orgChart1"/>
    <dgm:cxn modelId="{E87A1433-0141-4881-B3AC-D8567AFCFE77}" type="presParOf" srcId="{97D8EC04-AC64-4CC2-8405-8329FCF2B8E8}" destId="{876A6583-DBC9-4EDE-BE22-3C6EF171CEDB}" srcOrd="1" destOrd="0" presId="urn:microsoft.com/office/officeart/2005/8/layout/orgChart1"/>
    <dgm:cxn modelId="{B4807834-C03B-4B54-A9C2-A35239B5B9C4}" type="presParOf" srcId="{45B631EB-C2AA-4B37-B8B1-6766A8A77881}" destId="{203C483E-1AD7-42F8-B038-EEEA6F0EC218}" srcOrd="1" destOrd="0" presId="urn:microsoft.com/office/officeart/2005/8/layout/orgChart1"/>
    <dgm:cxn modelId="{F8B385C3-3FA3-41E0-8700-86BC83973032}" type="presParOf" srcId="{45B631EB-C2AA-4B37-B8B1-6766A8A77881}" destId="{0FCC7591-F6E6-4CF3-B2DB-2E4422DCBD82}" srcOrd="2" destOrd="0" presId="urn:microsoft.com/office/officeart/2005/8/layout/orgChart1"/>
    <dgm:cxn modelId="{C9161C6A-89FD-4D7C-98F3-983A757FDFA5}" type="presParOf" srcId="{09E16700-5CA7-4FBD-834C-85014FE6128B}" destId="{08733EB1-3B15-4068-A299-B4AB540D1317}" srcOrd="4" destOrd="0" presId="urn:microsoft.com/office/officeart/2005/8/layout/orgChart1"/>
    <dgm:cxn modelId="{AB232487-DB38-49B3-B2FA-CAEA8EED79C3}" type="presParOf" srcId="{09E16700-5CA7-4FBD-834C-85014FE6128B}" destId="{5F8183E2-EA9E-4E09-A3E6-F4D29935974D}" srcOrd="5" destOrd="0" presId="urn:microsoft.com/office/officeart/2005/8/layout/orgChart1"/>
    <dgm:cxn modelId="{B2957C57-C57C-416F-ACC3-14699A2D368A}" type="presParOf" srcId="{5F8183E2-EA9E-4E09-A3E6-F4D29935974D}" destId="{64594502-89A1-417C-A15C-AB5E82F2E736}" srcOrd="0" destOrd="0" presId="urn:microsoft.com/office/officeart/2005/8/layout/orgChart1"/>
    <dgm:cxn modelId="{B4236A91-7AD8-4051-BC66-4A355084FC26}" type="presParOf" srcId="{64594502-89A1-417C-A15C-AB5E82F2E736}" destId="{426E2A41-9F76-4BE8-90E7-14E3229EB2F9}" srcOrd="0" destOrd="0" presId="urn:microsoft.com/office/officeart/2005/8/layout/orgChart1"/>
    <dgm:cxn modelId="{1D802C6D-AAD4-4485-ADE7-A94BBD0FE300}" type="presParOf" srcId="{64594502-89A1-417C-A15C-AB5E82F2E736}" destId="{E52FF7D2-0B44-4715-8FF1-085712511C30}" srcOrd="1" destOrd="0" presId="urn:microsoft.com/office/officeart/2005/8/layout/orgChart1"/>
    <dgm:cxn modelId="{672E55FE-00E1-42FC-8F02-CD5F68CCDEA2}" type="presParOf" srcId="{5F8183E2-EA9E-4E09-A3E6-F4D29935974D}" destId="{0345A869-709E-4DA5-A322-D6EDBD0E8EE5}" srcOrd="1" destOrd="0" presId="urn:microsoft.com/office/officeart/2005/8/layout/orgChart1"/>
    <dgm:cxn modelId="{1F3E22D2-57A5-4939-B649-A85696E42BF4}" type="presParOf" srcId="{5F8183E2-EA9E-4E09-A3E6-F4D29935974D}" destId="{405F09CA-0634-4EDE-BCB5-15A7F3DB638B}" srcOrd="2" destOrd="0" presId="urn:microsoft.com/office/officeart/2005/8/layout/orgChart1"/>
    <dgm:cxn modelId="{1402DDE1-1204-478C-BFDA-C2F945CD0313}" type="presParOf" srcId="{09E16700-5CA7-4FBD-834C-85014FE6128B}" destId="{4D86F9AB-A21D-445F-AFD0-BF573B4A025A}" srcOrd="6" destOrd="0" presId="urn:microsoft.com/office/officeart/2005/8/layout/orgChart1"/>
    <dgm:cxn modelId="{AD0638FE-CAD8-4CB4-BE80-3635D669C8DF}" type="presParOf" srcId="{09E16700-5CA7-4FBD-834C-85014FE6128B}" destId="{6DC0F60E-F690-406D-8A5A-702E4BBA4FB4}" srcOrd="7" destOrd="0" presId="urn:microsoft.com/office/officeart/2005/8/layout/orgChart1"/>
    <dgm:cxn modelId="{CEEF534D-97C0-4974-8FF4-508EAD7DABDF}" type="presParOf" srcId="{6DC0F60E-F690-406D-8A5A-702E4BBA4FB4}" destId="{98FC9FC9-8832-4120-BC0F-5871A68D3863}" srcOrd="0" destOrd="0" presId="urn:microsoft.com/office/officeart/2005/8/layout/orgChart1"/>
    <dgm:cxn modelId="{0E1A606D-736B-4A3C-B990-2BF0B1D1BB36}" type="presParOf" srcId="{98FC9FC9-8832-4120-BC0F-5871A68D3863}" destId="{A311B8C2-085E-40FD-B9BA-855AF3E1D710}" srcOrd="0" destOrd="0" presId="urn:microsoft.com/office/officeart/2005/8/layout/orgChart1"/>
    <dgm:cxn modelId="{B192D6DC-7F14-469C-8CAC-DE6C730C7B74}" type="presParOf" srcId="{98FC9FC9-8832-4120-BC0F-5871A68D3863}" destId="{94549FDF-11F8-4999-9D60-901A1A3784AA}" srcOrd="1" destOrd="0" presId="urn:microsoft.com/office/officeart/2005/8/layout/orgChart1"/>
    <dgm:cxn modelId="{26B0BB39-9ABA-43FE-B955-554444C25E30}" type="presParOf" srcId="{6DC0F60E-F690-406D-8A5A-702E4BBA4FB4}" destId="{B06C2F66-CA98-4E44-A80B-6BAFCB813D4A}" srcOrd="1" destOrd="0" presId="urn:microsoft.com/office/officeart/2005/8/layout/orgChart1"/>
    <dgm:cxn modelId="{A2CE0AE5-8FE9-4F7E-8671-1D1657BA9741}" type="presParOf" srcId="{6DC0F60E-F690-406D-8A5A-702E4BBA4FB4}" destId="{A80E77FC-02A9-4602-9C8B-01E3B16D60A8}" srcOrd="2" destOrd="0" presId="urn:microsoft.com/office/officeart/2005/8/layout/orgChart1"/>
    <dgm:cxn modelId="{4BE22710-8FA3-4B8D-96C9-262FAF640508}" type="presParOf" srcId="{09E16700-5CA7-4FBD-834C-85014FE6128B}" destId="{ACC5D32D-0F80-47C0-863D-CC9D37785D0D}" srcOrd="8" destOrd="0" presId="urn:microsoft.com/office/officeart/2005/8/layout/orgChart1"/>
    <dgm:cxn modelId="{52090103-877D-45E1-93A0-9645E975D4DF}" type="presParOf" srcId="{09E16700-5CA7-4FBD-834C-85014FE6128B}" destId="{DBB3338E-5F95-4D88-BF32-7AB10C6D3427}" srcOrd="9" destOrd="0" presId="urn:microsoft.com/office/officeart/2005/8/layout/orgChart1"/>
    <dgm:cxn modelId="{CF924974-F25A-40F8-A157-A2FF7B555A64}" type="presParOf" srcId="{DBB3338E-5F95-4D88-BF32-7AB10C6D3427}" destId="{2CD3F01F-C523-4702-BD20-120C78AA5640}" srcOrd="0" destOrd="0" presId="urn:microsoft.com/office/officeart/2005/8/layout/orgChart1"/>
    <dgm:cxn modelId="{E6292912-3C2B-4572-A5A6-18188E7E1EE6}" type="presParOf" srcId="{2CD3F01F-C523-4702-BD20-120C78AA5640}" destId="{17F47B98-214F-47EC-A1E2-8DCDD3492232}" srcOrd="0" destOrd="0" presId="urn:microsoft.com/office/officeart/2005/8/layout/orgChart1"/>
    <dgm:cxn modelId="{0EE89968-C16A-43C2-B056-53F87CCA6335}" type="presParOf" srcId="{2CD3F01F-C523-4702-BD20-120C78AA5640}" destId="{08754CD1-403C-41F5-8ADB-A921A4ECD49C}" srcOrd="1" destOrd="0" presId="urn:microsoft.com/office/officeart/2005/8/layout/orgChart1"/>
    <dgm:cxn modelId="{60386502-2543-41CC-B9ED-3CD5D03510A2}" type="presParOf" srcId="{DBB3338E-5F95-4D88-BF32-7AB10C6D3427}" destId="{A4C3D6BB-E601-40B5-81B2-CA45E519F341}" srcOrd="1" destOrd="0" presId="urn:microsoft.com/office/officeart/2005/8/layout/orgChart1"/>
    <dgm:cxn modelId="{057D1C04-1FDF-4019-89A3-ACD5F9384076}" type="presParOf" srcId="{DBB3338E-5F95-4D88-BF32-7AB10C6D3427}" destId="{A43B2354-31DD-496F-8D32-A7A74B1F69E6}" srcOrd="2" destOrd="0" presId="urn:microsoft.com/office/officeart/2005/8/layout/orgChart1"/>
    <dgm:cxn modelId="{BF6C7AE5-F063-4985-8D1C-568EB6CDDCD8}" type="presParOf" srcId="{351E7BBE-FF14-405F-B272-03D56AD22F5E}" destId="{95559C55-3215-4535-B3A5-4978FF385116}" srcOrd="2" destOrd="0" presId="urn:microsoft.com/office/officeart/2005/8/layout/orgChart1"/>
    <dgm:cxn modelId="{B3AF05CC-2371-43FC-9553-D51F44E2A297}" type="presParOf" srcId="{35130E70-11EA-4B9F-BB69-804BF656FABE}" destId="{DF5E4E3D-C900-4257-81D9-2A0BE614B6D2}" srcOrd="2" destOrd="0" presId="urn:microsoft.com/office/officeart/2005/8/layout/orgChart1"/>
    <dgm:cxn modelId="{1DE91DBD-9D5C-4C41-94AF-2DD0CC35C1E0}" type="presParOf" srcId="{D157E26C-ABA2-484A-8AB3-DB2AD5F67418}" destId="{101B8599-5248-43CE-B925-3381CA706B7F}" srcOrd="2" destOrd="0" presId="urn:microsoft.com/office/officeart/2005/8/layout/orgChart1"/>
    <dgm:cxn modelId="{7B6F226B-DD1C-497A-9E5E-E946B8A85362}" type="presParOf" srcId="{CFBF07B5-EC17-456F-A25A-789BB39CB854}" destId="{6271FB7C-26EC-4345-96FE-D87243AF1CDB}" srcOrd="1" destOrd="0" presId="urn:microsoft.com/office/officeart/2005/8/layout/orgChart1"/>
    <dgm:cxn modelId="{45055639-300F-4B30-AEEF-36552A47D487}" type="presParOf" srcId="{6271FB7C-26EC-4345-96FE-D87243AF1CDB}" destId="{65801E13-5ADC-45C0-AD22-48294511B190}" srcOrd="0" destOrd="0" presId="urn:microsoft.com/office/officeart/2005/8/layout/orgChart1"/>
    <dgm:cxn modelId="{1E646731-6C63-4B81-B9C2-5B0378B12F4D}" type="presParOf" srcId="{65801E13-5ADC-45C0-AD22-48294511B190}" destId="{9B842063-4DD0-4DEF-A46E-B407DCF5F39E}" srcOrd="0" destOrd="0" presId="urn:microsoft.com/office/officeart/2005/8/layout/orgChart1"/>
    <dgm:cxn modelId="{B7483B01-3D5E-41AA-A56F-772D01E68211}" type="presParOf" srcId="{65801E13-5ADC-45C0-AD22-48294511B190}" destId="{39383A3F-BB3D-4FE9-A36A-14DEC7A4C271}" srcOrd="1" destOrd="0" presId="urn:microsoft.com/office/officeart/2005/8/layout/orgChart1"/>
    <dgm:cxn modelId="{207A79E9-1C9C-44AB-89FB-35F3617323D5}" type="presParOf" srcId="{6271FB7C-26EC-4345-96FE-D87243AF1CDB}" destId="{F1BCA084-1110-4EB1-9237-0ACA0D68283B}" srcOrd="1" destOrd="0" presId="urn:microsoft.com/office/officeart/2005/8/layout/orgChart1"/>
    <dgm:cxn modelId="{00C443D9-D436-4C2A-9107-85DD0FE46B5B}" type="presParOf" srcId="{6271FB7C-26EC-4345-96FE-D87243AF1CDB}" destId="{80F63A70-649D-43EB-BDAF-09BEA992D70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5D32D-0F80-47C0-863D-CC9D37785D0D}">
      <dsp:nvSpPr>
        <dsp:cNvPr id="0" name=""/>
        <dsp:cNvSpPr/>
      </dsp:nvSpPr>
      <dsp:spPr>
        <a:xfrm>
          <a:off x="3553066" y="1833784"/>
          <a:ext cx="354954" cy="3320616"/>
        </a:xfrm>
        <a:custGeom>
          <a:avLst/>
          <a:gdLst/>
          <a:ahLst/>
          <a:cxnLst/>
          <a:rect l="0" t="0" r="0" b="0"/>
          <a:pathLst>
            <a:path>
              <a:moveTo>
                <a:pt x="0" y="0"/>
              </a:moveTo>
              <a:lnTo>
                <a:pt x="0" y="3320616"/>
              </a:lnTo>
              <a:lnTo>
                <a:pt x="354954" y="3320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6F9AB-A21D-445F-AFD0-BF573B4A025A}">
      <dsp:nvSpPr>
        <dsp:cNvPr id="0" name=""/>
        <dsp:cNvSpPr/>
      </dsp:nvSpPr>
      <dsp:spPr>
        <a:xfrm>
          <a:off x="3553066" y="1833784"/>
          <a:ext cx="332489" cy="2564303"/>
        </a:xfrm>
        <a:custGeom>
          <a:avLst/>
          <a:gdLst/>
          <a:ahLst/>
          <a:cxnLst/>
          <a:rect l="0" t="0" r="0" b="0"/>
          <a:pathLst>
            <a:path>
              <a:moveTo>
                <a:pt x="0" y="0"/>
              </a:moveTo>
              <a:lnTo>
                <a:pt x="0" y="2564303"/>
              </a:lnTo>
              <a:lnTo>
                <a:pt x="332489" y="25643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733EB1-3B15-4068-A299-B4AB540D1317}">
      <dsp:nvSpPr>
        <dsp:cNvPr id="0" name=""/>
        <dsp:cNvSpPr/>
      </dsp:nvSpPr>
      <dsp:spPr>
        <a:xfrm>
          <a:off x="3553066" y="1833784"/>
          <a:ext cx="364298" cy="1875722"/>
        </a:xfrm>
        <a:custGeom>
          <a:avLst/>
          <a:gdLst/>
          <a:ahLst/>
          <a:cxnLst/>
          <a:rect l="0" t="0" r="0" b="0"/>
          <a:pathLst>
            <a:path>
              <a:moveTo>
                <a:pt x="0" y="0"/>
              </a:moveTo>
              <a:lnTo>
                <a:pt x="0" y="1875722"/>
              </a:lnTo>
              <a:lnTo>
                <a:pt x="364298" y="1875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4D22AF-B2C6-4624-8578-23F679EF0DE1}">
      <dsp:nvSpPr>
        <dsp:cNvPr id="0" name=""/>
        <dsp:cNvSpPr/>
      </dsp:nvSpPr>
      <dsp:spPr>
        <a:xfrm>
          <a:off x="3553066" y="1833784"/>
          <a:ext cx="332489" cy="1144715"/>
        </a:xfrm>
        <a:custGeom>
          <a:avLst/>
          <a:gdLst/>
          <a:ahLst/>
          <a:cxnLst/>
          <a:rect l="0" t="0" r="0" b="0"/>
          <a:pathLst>
            <a:path>
              <a:moveTo>
                <a:pt x="0" y="0"/>
              </a:moveTo>
              <a:lnTo>
                <a:pt x="0" y="1144715"/>
              </a:lnTo>
              <a:lnTo>
                <a:pt x="332489" y="1144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745B3-ED32-402C-BC6F-FE1508EDE667}">
      <dsp:nvSpPr>
        <dsp:cNvPr id="0" name=""/>
        <dsp:cNvSpPr/>
      </dsp:nvSpPr>
      <dsp:spPr>
        <a:xfrm>
          <a:off x="3553066" y="1833784"/>
          <a:ext cx="353695" cy="477345"/>
        </a:xfrm>
        <a:custGeom>
          <a:avLst/>
          <a:gdLst/>
          <a:ahLst/>
          <a:cxnLst/>
          <a:rect l="0" t="0" r="0" b="0"/>
          <a:pathLst>
            <a:path>
              <a:moveTo>
                <a:pt x="0" y="0"/>
              </a:moveTo>
              <a:lnTo>
                <a:pt x="0" y="477345"/>
              </a:lnTo>
              <a:lnTo>
                <a:pt x="353695" y="47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1B4DD4-F9D3-414A-BA6F-9D2AAB317389}">
      <dsp:nvSpPr>
        <dsp:cNvPr id="0" name=""/>
        <dsp:cNvSpPr/>
      </dsp:nvSpPr>
      <dsp:spPr>
        <a:xfrm>
          <a:off x="2613279" y="1134595"/>
          <a:ext cx="1345645" cy="191864"/>
        </a:xfrm>
        <a:custGeom>
          <a:avLst/>
          <a:gdLst/>
          <a:ahLst/>
          <a:cxnLst/>
          <a:rect l="0" t="0" r="0" b="0"/>
          <a:pathLst>
            <a:path>
              <a:moveTo>
                <a:pt x="0" y="0"/>
              </a:moveTo>
              <a:lnTo>
                <a:pt x="0" y="85326"/>
              </a:lnTo>
              <a:lnTo>
                <a:pt x="1345645" y="85326"/>
              </a:lnTo>
              <a:lnTo>
                <a:pt x="1345645" y="191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EA4D5-B6F6-44A8-9D25-5BBBB0EC8DB6}">
      <dsp:nvSpPr>
        <dsp:cNvPr id="0" name=""/>
        <dsp:cNvSpPr/>
      </dsp:nvSpPr>
      <dsp:spPr>
        <a:xfrm>
          <a:off x="1014647" y="1844392"/>
          <a:ext cx="280229" cy="1907816"/>
        </a:xfrm>
        <a:custGeom>
          <a:avLst/>
          <a:gdLst/>
          <a:ahLst/>
          <a:cxnLst/>
          <a:rect l="0" t="0" r="0" b="0"/>
          <a:pathLst>
            <a:path>
              <a:moveTo>
                <a:pt x="280229" y="0"/>
              </a:moveTo>
              <a:lnTo>
                <a:pt x="280229" y="1907816"/>
              </a:lnTo>
              <a:lnTo>
                <a:pt x="0" y="19078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7F6BE-4FB7-4581-86C1-7BBE08639C86}">
      <dsp:nvSpPr>
        <dsp:cNvPr id="0" name=""/>
        <dsp:cNvSpPr/>
      </dsp:nvSpPr>
      <dsp:spPr>
        <a:xfrm>
          <a:off x="1014647" y="1844392"/>
          <a:ext cx="280229" cy="1180532"/>
        </a:xfrm>
        <a:custGeom>
          <a:avLst/>
          <a:gdLst/>
          <a:ahLst/>
          <a:cxnLst/>
          <a:rect l="0" t="0" r="0" b="0"/>
          <a:pathLst>
            <a:path>
              <a:moveTo>
                <a:pt x="280229" y="0"/>
              </a:moveTo>
              <a:lnTo>
                <a:pt x="280229" y="1180532"/>
              </a:lnTo>
              <a:lnTo>
                <a:pt x="0" y="118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C2B66-2637-4284-A495-E3C93C3A816F}">
      <dsp:nvSpPr>
        <dsp:cNvPr id="0" name=""/>
        <dsp:cNvSpPr/>
      </dsp:nvSpPr>
      <dsp:spPr>
        <a:xfrm>
          <a:off x="1014647" y="1844392"/>
          <a:ext cx="280229" cy="424315"/>
        </a:xfrm>
        <a:custGeom>
          <a:avLst/>
          <a:gdLst/>
          <a:ahLst/>
          <a:cxnLst/>
          <a:rect l="0" t="0" r="0" b="0"/>
          <a:pathLst>
            <a:path>
              <a:moveTo>
                <a:pt x="280229" y="0"/>
              </a:moveTo>
              <a:lnTo>
                <a:pt x="280229" y="424315"/>
              </a:lnTo>
              <a:lnTo>
                <a:pt x="0" y="424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BFBDC-F006-4FB5-8A6A-18F216960AE6}">
      <dsp:nvSpPr>
        <dsp:cNvPr id="0" name=""/>
        <dsp:cNvSpPr/>
      </dsp:nvSpPr>
      <dsp:spPr>
        <a:xfrm>
          <a:off x="1700736" y="1134595"/>
          <a:ext cx="912543" cy="202472"/>
        </a:xfrm>
        <a:custGeom>
          <a:avLst/>
          <a:gdLst/>
          <a:ahLst/>
          <a:cxnLst/>
          <a:rect l="0" t="0" r="0" b="0"/>
          <a:pathLst>
            <a:path>
              <a:moveTo>
                <a:pt x="912543" y="0"/>
              </a:moveTo>
              <a:lnTo>
                <a:pt x="912543" y="95934"/>
              </a:lnTo>
              <a:lnTo>
                <a:pt x="0" y="95934"/>
              </a:lnTo>
              <a:lnTo>
                <a:pt x="0" y="2024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E99B0-842A-46FC-A515-1B32197EC703}">
      <dsp:nvSpPr>
        <dsp:cNvPr id="0" name=""/>
        <dsp:cNvSpPr/>
      </dsp:nvSpPr>
      <dsp:spPr>
        <a:xfrm>
          <a:off x="2562049" y="507457"/>
          <a:ext cx="91440" cy="93114"/>
        </a:xfrm>
        <a:custGeom>
          <a:avLst/>
          <a:gdLst/>
          <a:ahLst/>
          <a:cxnLst/>
          <a:rect l="0" t="0" r="0" b="0"/>
          <a:pathLst>
            <a:path>
              <a:moveTo>
                <a:pt x="45720" y="0"/>
              </a:moveTo>
              <a:lnTo>
                <a:pt x="51229" y="0"/>
              </a:lnTo>
              <a:lnTo>
                <a:pt x="51229" y="93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019D0-85B3-4999-8894-8F719C60B65F}">
      <dsp:nvSpPr>
        <dsp:cNvPr id="0" name=""/>
        <dsp:cNvSpPr/>
      </dsp:nvSpPr>
      <dsp:spPr>
        <a:xfrm>
          <a:off x="1971748" y="122698"/>
          <a:ext cx="1272043" cy="38475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Director of Faculty Operations</a:t>
          </a:r>
        </a:p>
      </dsp:txBody>
      <dsp:txXfrm>
        <a:off x="1971748" y="122698"/>
        <a:ext cx="1272043" cy="384759"/>
      </dsp:txXfrm>
    </dsp:sp>
    <dsp:sp modelId="{AC81416E-BB71-4832-A86D-778CB87173B6}">
      <dsp:nvSpPr>
        <dsp:cNvPr id="0" name=""/>
        <dsp:cNvSpPr/>
      </dsp:nvSpPr>
      <dsp:spPr>
        <a:xfrm>
          <a:off x="2105955" y="600571"/>
          <a:ext cx="1014647" cy="53402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Lakeside Manager</a:t>
          </a:r>
        </a:p>
      </dsp:txBody>
      <dsp:txXfrm>
        <a:off x="2105955" y="600571"/>
        <a:ext cx="1014647" cy="534024"/>
      </dsp:txXfrm>
    </dsp:sp>
    <dsp:sp modelId="{2D25B429-781C-489C-BF7F-F0CCC79C6A8C}">
      <dsp:nvSpPr>
        <dsp:cNvPr id="0" name=""/>
        <dsp:cNvSpPr/>
      </dsp:nvSpPr>
      <dsp:spPr>
        <a:xfrm>
          <a:off x="1193412" y="1337068"/>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Assistant Manager</a:t>
          </a:r>
        </a:p>
      </dsp:txBody>
      <dsp:txXfrm>
        <a:off x="1193412" y="1337068"/>
        <a:ext cx="1014647" cy="507323"/>
      </dsp:txXfrm>
    </dsp:sp>
    <dsp:sp modelId="{171351B0-71DE-46EA-94EF-22C58A885316}">
      <dsp:nvSpPr>
        <dsp:cNvPr id="0" name=""/>
        <dsp:cNvSpPr/>
      </dsp:nvSpPr>
      <dsp:spPr>
        <a:xfrm>
          <a:off x="0" y="2015045"/>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Supervisor</a:t>
          </a:r>
        </a:p>
      </dsp:txBody>
      <dsp:txXfrm>
        <a:off x="0" y="2015045"/>
        <a:ext cx="1014647" cy="507323"/>
      </dsp:txXfrm>
    </dsp:sp>
    <dsp:sp modelId="{5C7C8E4D-76DB-452C-9D1B-264571F8A9AA}">
      <dsp:nvSpPr>
        <dsp:cNvPr id="0" name=""/>
        <dsp:cNvSpPr/>
      </dsp:nvSpPr>
      <dsp:spPr>
        <a:xfrm>
          <a:off x="0" y="2771262"/>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Front of House Assistant</a:t>
          </a:r>
        </a:p>
      </dsp:txBody>
      <dsp:txXfrm>
        <a:off x="0" y="2771262"/>
        <a:ext cx="1014647" cy="507323"/>
      </dsp:txXfrm>
    </dsp:sp>
    <dsp:sp modelId="{A8C0F2C6-E4C2-465A-8D8F-B699C29A1ACB}">
      <dsp:nvSpPr>
        <dsp:cNvPr id="0" name=""/>
        <dsp:cNvSpPr/>
      </dsp:nvSpPr>
      <dsp:spPr>
        <a:xfrm>
          <a:off x="0" y="3498546"/>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Unitemps/ Agency</a:t>
          </a:r>
        </a:p>
      </dsp:txBody>
      <dsp:txXfrm>
        <a:off x="0" y="3498546"/>
        <a:ext cx="1014647" cy="507323"/>
      </dsp:txXfrm>
    </dsp:sp>
    <dsp:sp modelId="{22A5D994-6495-4350-8E54-6DB89554E5E2}">
      <dsp:nvSpPr>
        <dsp:cNvPr id="0" name=""/>
        <dsp:cNvSpPr/>
      </dsp:nvSpPr>
      <dsp:spPr>
        <a:xfrm>
          <a:off x="3451601" y="1326460"/>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Head Chef</a:t>
          </a:r>
        </a:p>
      </dsp:txBody>
      <dsp:txXfrm>
        <a:off x="3451601" y="1326460"/>
        <a:ext cx="1014647" cy="507323"/>
      </dsp:txXfrm>
    </dsp:sp>
    <dsp:sp modelId="{8A3A82C0-5A23-4131-ACBE-1AE83A013B67}">
      <dsp:nvSpPr>
        <dsp:cNvPr id="0" name=""/>
        <dsp:cNvSpPr/>
      </dsp:nvSpPr>
      <dsp:spPr>
        <a:xfrm>
          <a:off x="3906762" y="2057468"/>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Sous Chef</a:t>
          </a:r>
        </a:p>
      </dsp:txBody>
      <dsp:txXfrm>
        <a:off x="3906762" y="2057468"/>
        <a:ext cx="1014647" cy="507323"/>
      </dsp:txXfrm>
    </dsp:sp>
    <dsp:sp modelId="{43DF5F78-211E-4E33-A171-405BF2AE9DAB}">
      <dsp:nvSpPr>
        <dsp:cNvPr id="0" name=""/>
        <dsp:cNvSpPr/>
      </dsp:nvSpPr>
      <dsp:spPr>
        <a:xfrm>
          <a:off x="3885555" y="2724837"/>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Sous Chef</a:t>
          </a:r>
        </a:p>
      </dsp:txBody>
      <dsp:txXfrm>
        <a:off x="3885555" y="2724837"/>
        <a:ext cx="1014647" cy="507323"/>
      </dsp:txXfrm>
    </dsp:sp>
    <dsp:sp modelId="{426E2A41-9F76-4BE8-90E7-14E3229EB2F9}">
      <dsp:nvSpPr>
        <dsp:cNvPr id="0" name=""/>
        <dsp:cNvSpPr/>
      </dsp:nvSpPr>
      <dsp:spPr>
        <a:xfrm>
          <a:off x="3917365" y="3455845"/>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Kitchen Assistant</a:t>
          </a:r>
        </a:p>
      </dsp:txBody>
      <dsp:txXfrm>
        <a:off x="3917365" y="3455845"/>
        <a:ext cx="1014647" cy="507323"/>
      </dsp:txXfrm>
    </dsp:sp>
    <dsp:sp modelId="{A311B8C2-085E-40FD-B9BA-855AF3E1D710}">
      <dsp:nvSpPr>
        <dsp:cNvPr id="0" name=""/>
        <dsp:cNvSpPr/>
      </dsp:nvSpPr>
      <dsp:spPr>
        <a:xfrm>
          <a:off x="3885555" y="4144425"/>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Kitchen Assistant</a:t>
          </a:r>
        </a:p>
      </dsp:txBody>
      <dsp:txXfrm>
        <a:off x="3885555" y="4144425"/>
        <a:ext cx="1014647" cy="507323"/>
      </dsp:txXfrm>
    </dsp:sp>
    <dsp:sp modelId="{17F47B98-214F-47EC-A1E2-8DCDD3492232}">
      <dsp:nvSpPr>
        <dsp:cNvPr id="0" name=""/>
        <dsp:cNvSpPr/>
      </dsp:nvSpPr>
      <dsp:spPr>
        <a:xfrm>
          <a:off x="3908020" y="4900738"/>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Unitemps/ Agency</a:t>
          </a:r>
        </a:p>
      </dsp:txBody>
      <dsp:txXfrm>
        <a:off x="3908020" y="4900738"/>
        <a:ext cx="1014647" cy="507323"/>
      </dsp:txXfrm>
    </dsp:sp>
    <dsp:sp modelId="{9B842063-4DD0-4DEF-A46E-B407DCF5F39E}">
      <dsp:nvSpPr>
        <dsp:cNvPr id="0" name=""/>
        <dsp:cNvSpPr/>
      </dsp:nvSpPr>
      <dsp:spPr>
        <a:xfrm>
          <a:off x="3639108" y="48776"/>
          <a:ext cx="1014647" cy="507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Head of School of Hospitality and Tourism</a:t>
          </a:r>
        </a:p>
      </dsp:txBody>
      <dsp:txXfrm>
        <a:off x="3639108" y="48776"/>
        <a:ext cx="1014647" cy="50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6" ma:contentTypeDescription="Create a new document." ma:contentTypeScope="" ma:versionID="c9f92e7a4ce1721755a9319b78eb199b">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bdc0934b6aa52423202da06bb3a69d96"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50C22-BD16-4EE8-9407-6900F0E238D9}">
  <ds:schemaRefs>
    <ds:schemaRef ds:uri="http://schemas.openxmlformats.org/officeDocument/2006/bibliography"/>
  </ds:schemaRefs>
</ds:datastoreItem>
</file>

<file path=customXml/itemProps2.xml><?xml version="1.0" encoding="utf-8"?>
<ds:datastoreItem xmlns:ds="http://schemas.openxmlformats.org/officeDocument/2006/customXml" ds:itemID="{91EC4D0C-E0A2-43E0-B2C9-B1B335675B7E}"/>
</file>

<file path=customXml/itemProps3.xml><?xml version="1.0" encoding="utf-8"?>
<ds:datastoreItem xmlns:ds="http://schemas.openxmlformats.org/officeDocument/2006/customXml" ds:itemID="{CF202F94-0409-4B5B-B402-97BB0C544481}"/>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157</TotalTime>
  <Pages>5</Pages>
  <Words>1839</Words>
  <Characters>10355</Characters>
  <Application>Microsoft Office Word</Application>
  <DocSecurity>0</DocSecurity>
  <Lines>203</Lines>
  <Paragraphs>143</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Webber, Tony (Lakeside)</cp:lastModifiedBy>
  <cp:revision>9</cp:revision>
  <cp:lastPrinted>2022-08-30T07:51:00Z</cp:lastPrinted>
  <dcterms:created xsi:type="dcterms:W3CDTF">2022-05-13T09:13:00Z</dcterms:created>
  <dcterms:modified xsi:type="dcterms:W3CDTF">2023-06-26T09:31:00Z</dcterms:modified>
</cp:coreProperties>
</file>